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F1560" w14:textId="739A11C3" w:rsidR="007F2BE4" w:rsidRPr="00403AAB" w:rsidRDefault="004472CC" w:rsidP="00403AAB">
      <w:pPr>
        <w:shd w:val="clear" w:color="auto" w:fill="FFFFFF"/>
        <w:jc w:val="center"/>
        <w:rPr>
          <w:rFonts w:ascii="Arial" w:hAnsi="Arial" w:cs="Arial"/>
          <w:b/>
          <w:bCs/>
          <w:color w:val="000000"/>
          <w:sz w:val="28"/>
          <w:szCs w:val="28"/>
        </w:rPr>
      </w:pPr>
      <w:r w:rsidRPr="00403AAB">
        <w:rPr>
          <w:rFonts w:ascii="Arial" w:hAnsi="Arial" w:cs="Arial"/>
          <w:b/>
          <w:bCs/>
          <w:color w:val="222222"/>
          <w:sz w:val="28"/>
          <w:szCs w:val="28"/>
        </w:rPr>
        <w:t xml:space="preserve">Camp 159 </w:t>
      </w:r>
      <w:r w:rsidR="00403AAB">
        <w:rPr>
          <w:rFonts w:ascii="Arial" w:hAnsi="Arial" w:cs="Arial"/>
          <w:b/>
          <w:bCs/>
          <w:color w:val="222222"/>
          <w:sz w:val="28"/>
          <w:szCs w:val="28"/>
        </w:rPr>
        <w:t xml:space="preserve">(&amp; 163) </w:t>
      </w:r>
      <w:r w:rsidR="00403AAB" w:rsidRPr="00403AAB">
        <w:rPr>
          <w:rFonts w:ascii="Arial" w:hAnsi="Arial" w:cs="Arial"/>
          <w:b/>
          <w:bCs/>
          <w:color w:val="222222"/>
          <w:sz w:val="28"/>
          <w:szCs w:val="28"/>
        </w:rPr>
        <w:t xml:space="preserve">- </w:t>
      </w:r>
      <w:r w:rsidRPr="00403AAB">
        <w:rPr>
          <w:rFonts w:ascii="Arial" w:hAnsi="Arial" w:cs="Arial"/>
          <w:b/>
          <w:bCs/>
          <w:color w:val="000000"/>
          <w:sz w:val="28"/>
          <w:szCs w:val="28"/>
        </w:rPr>
        <w:t>B</w:t>
      </w:r>
      <w:bookmarkStart w:id="0" w:name="c159butterwick"/>
      <w:bookmarkEnd w:id="0"/>
      <w:r w:rsidRPr="00403AAB">
        <w:rPr>
          <w:rFonts w:ascii="Arial" w:hAnsi="Arial" w:cs="Arial"/>
          <w:b/>
          <w:bCs/>
          <w:color w:val="000000"/>
          <w:sz w:val="28"/>
          <w:szCs w:val="28"/>
        </w:rPr>
        <w:t xml:space="preserve">utterwick Camp, </w:t>
      </w:r>
      <w:proofErr w:type="spellStart"/>
      <w:r w:rsidRPr="00403AAB">
        <w:rPr>
          <w:rFonts w:ascii="Arial" w:hAnsi="Arial" w:cs="Arial"/>
          <w:b/>
          <w:bCs/>
          <w:color w:val="000000"/>
          <w:sz w:val="28"/>
          <w:szCs w:val="28"/>
        </w:rPr>
        <w:t>Boythorpe</w:t>
      </w:r>
      <w:proofErr w:type="spellEnd"/>
      <w:r w:rsidRPr="00403AAB">
        <w:rPr>
          <w:rFonts w:ascii="Arial" w:hAnsi="Arial" w:cs="Arial"/>
          <w:b/>
          <w:bCs/>
          <w:color w:val="000000"/>
          <w:sz w:val="28"/>
          <w:szCs w:val="28"/>
        </w:rPr>
        <w:t>, Yorkshire</w:t>
      </w:r>
    </w:p>
    <w:p w14:paraId="69CF638B" w14:textId="77777777" w:rsidR="00403AAB" w:rsidRPr="00D6426E" w:rsidRDefault="00403AAB" w:rsidP="00403AAB">
      <w:pPr>
        <w:shd w:val="clear" w:color="auto" w:fill="FFFFFF"/>
        <w:jc w:val="center"/>
        <w:rPr>
          <w:rFonts w:ascii="Arial" w:hAnsi="Arial" w:cs="Arial"/>
          <w:b/>
          <w:bCs/>
          <w:color w:val="222222"/>
          <w:sz w:val="26"/>
          <w:szCs w:val="2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2694"/>
        <w:gridCol w:w="992"/>
        <w:gridCol w:w="709"/>
        <w:gridCol w:w="1984"/>
        <w:gridCol w:w="6764"/>
      </w:tblGrid>
      <w:tr w:rsidR="007F2BE4" w:rsidRPr="00D6426E" w14:paraId="341D557E" w14:textId="77777777" w:rsidTr="00403AAB">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B33FA7D" w14:textId="77777777" w:rsidR="007F2BE4" w:rsidRPr="00403AAB" w:rsidRDefault="007F2BE4" w:rsidP="00D956E7">
            <w:pPr>
              <w:jc w:val="center"/>
              <w:rPr>
                <w:rFonts w:ascii="Arial" w:eastAsia="Arial" w:hAnsi="Arial" w:cs="Arial"/>
                <w:b/>
                <w:bCs/>
                <w:sz w:val="20"/>
                <w:szCs w:val="20"/>
              </w:rPr>
            </w:pPr>
            <w:bookmarkStart w:id="1" w:name="_Hlk14510605"/>
            <w:r w:rsidRPr="00403AAB">
              <w:rPr>
                <w:rFonts w:ascii="Arial" w:eastAsia="Arial" w:hAnsi="Arial" w:cs="Arial"/>
                <w:b/>
                <w:bCs/>
                <w:sz w:val="20"/>
                <w:szCs w:val="20"/>
              </w:rPr>
              <w:t>Prisoner of War Camps (1939 – 1948</w:t>
            </w:r>
            <w:proofErr w:type="gramStart"/>
            <w:r w:rsidRPr="00403AAB">
              <w:rPr>
                <w:rFonts w:ascii="Arial" w:eastAsia="Arial" w:hAnsi="Arial" w:cs="Arial"/>
                <w:b/>
                <w:bCs/>
                <w:sz w:val="20"/>
                <w:szCs w:val="20"/>
              </w:rPr>
              <w:t>)  -</w:t>
            </w:r>
            <w:proofErr w:type="gramEnd"/>
            <w:r w:rsidRPr="00403AAB">
              <w:rPr>
                <w:rFonts w:ascii="Arial" w:eastAsia="Arial" w:hAnsi="Arial" w:cs="Arial"/>
                <w:b/>
                <w:bCs/>
                <w:sz w:val="20"/>
                <w:szCs w:val="20"/>
              </w:rPr>
              <w:t xml:space="preserve">  </w:t>
            </w:r>
            <w:r w:rsidRPr="00403AAB">
              <w:rPr>
                <w:rFonts w:ascii="Arial" w:hAnsi="Arial" w:cs="Arial"/>
                <w:b/>
                <w:bCs/>
                <w:sz w:val="20"/>
                <w:szCs w:val="20"/>
              </w:rPr>
              <w:t>Project report</w:t>
            </w:r>
            <w:r w:rsidRPr="00403AAB">
              <w:rPr>
                <w:rFonts w:ascii="Arial" w:eastAsia="Arial" w:hAnsi="Arial" w:cs="Arial"/>
                <w:b/>
                <w:bCs/>
                <w:sz w:val="20"/>
                <w:szCs w:val="20"/>
              </w:rPr>
              <w:t xml:space="preserve"> </w:t>
            </w:r>
            <w:r w:rsidRPr="00403AAB">
              <w:rPr>
                <w:rFonts w:ascii="Arial" w:hAnsi="Arial" w:cs="Arial"/>
                <w:b/>
                <w:bCs/>
                <w:sz w:val="20"/>
                <w:szCs w:val="20"/>
              </w:rPr>
              <w:t>by</w:t>
            </w:r>
            <w:r w:rsidRPr="00403AAB">
              <w:rPr>
                <w:rFonts w:ascii="Arial" w:eastAsia="Arial" w:hAnsi="Arial" w:cs="Arial"/>
                <w:b/>
                <w:bCs/>
                <w:sz w:val="20"/>
                <w:szCs w:val="20"/>
              </w:rPr>
              <w:t xml:space="preserve"> </w:t>
            </w:r>
            <w:r w:rsidRPr="00403AAB">
              <w:rPr>
                <w:rFonts w:ascii="Arial" w:hAnsi="Arial" w:cs="Arial"/>
                <w:b/>
                <w:bCs/>
                <w:sz w:val="20"/>
                <w:szCs w:val="20"/>
              </w:rPr>
              <w:t>Roger J.C. Thomas</w:t>
            </w:r>
            <w:r w:rsidRPr="00403AAB">
              <w:rPr>
                <w:rFonts w:ascii="Arial" w:eastAsia="Arial" w:hAnsi="Arial" w:cs="Arial"/>
                <w:b/>
                <w:bCs/>
                <w:sz w:val="20"/>
                <w:szCs w:val="20"/>
              </w:rPr>
              <w:t xml:space="preserve"> - English Heritage 2003</w:t>
            </w:r>
          </w:p>
        </w:tc>
      </w:tr>
      <w:tr w:rsidR="007F2BE4" w:rsidRPr="00D6426E" w14:paraId="030B7242" w14:textId="77777777" w:rsidTr="00D34956">
        <w:trPr>
          <w:trHeight w:val="12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65929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B4D60A"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83FFCB"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269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F8F77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3B9A6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A038E3"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B34EE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67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E5F597"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403AAB" w:rsidRPr="00D6426E" w14:paraId="1997F034" w14:textId="77777777" w:rsidTr="00403AAB">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692AFDA1"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SE 995 719</w:t>
            </w:r>
          </w:p>
        </w:tc>
        <w:tc>
          <w:tcPr>
            <w:tcW w:w="567" w:type="dxa"/>
            <w:vMerge w:val="restart"/>
            <w:tcBorders>
              <w:top w:val="single" w:sz="4" w:space="0" w:color="000000"/>
              <w:left w:val="single" w:sz="4" w:space="0" w:color="000000"/>
              <w:right w:val="single" w:sz="4" w:space="0" w:color="000000"/>
            </w:tcBorders>
            <w:shd w:val="clear" w:color="auto" w:fill="FFFFCC"/>
            <w:vAlign w:val="center"/>
          </w:tcPr>
          <w:p w14:paraId="3150F769"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101</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305389"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159</w:t>
            </w:r>
          </w:p>
        </w:tc>
        <w:tc>
          <w:tcPr>
            <w:tcW w:w="2694" w:type="dxa"/>
            <w:vMerge w:val="restart"/>
            <w:tcBorders>
              <w:top w:val="single" w:sz="4" w:space="0" w:color="000000"/>
              <w:left w:val="single" w:sz="4" w:space="0" w:color="000000"/>
              <w:right w:val="single" w:sz="4" w:space="0" w:color="000000"/>
            </w:tcBorders>
            <w:shd w:val="clear" w:color="auto" w:fill="FFFFCC"/>
            <w:vAlign w:val="center"/>
          </w:tcPr>
          <w:p w14:paraId="7B0160D1"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 xml:space="preserve">Butterwick Camp, </w:t>
            </w:r>
            <w:proofErr w:type="spellStart"/>
            <w:r w:rsidRPr="00D6426E">
              <w:rPr>
                <w:rFonts w:ascii="Arial" w:hAnsi="Arial" w:cs="Arial"/>
                <w:sz w:val="20"/>
                <w:szCs w:val="20"/>
              </w:rPr>
              <w:t>Boythorpe</w:t>
            </w:r>
            <w:proofErr w:type="spellEnd"/>
          </w:p>
        </w:tc>
        <w:tc>
          <w:tcPr>
            <w:tcW w:w="992" w:type="dxa"/>
            <w:vMerge w:val="restart"/>
            <w:tcBorders>
              <w:top w:val="single" w:sz="4" w:space="0" w:color="000000"/>
              <w:left w:val="single" w:sz="4" w:space="0" w:color="000000"/>
              <w:right w:val="single" w:sz="4" w:space="0" w:color="000000"/>
            </w:tcBorders>
            <w:shd w:val="clear" w:color="auto" w:fill="FFFFCC"/>
            <w:vAlign w:val="center"/>
          </w:tcPr>
          <w:p w14:paraId="7EEC3F03"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Yorkshire</w:t>
            </w:r>
          </w:p>
        </w:tc>
        <w:tc>
          <w:tcPr>
            <w:tcW w:w="709" w:type="dxa"/>
            <w:vMerge w:val="restart"/>
            <w:tcBorders>
              <w:top w:val="single" w:sz="4" w:space="0" w:color="000000"/>
              <w:left w:val="single" w:sz="4" w:space="0" w:color="000000"/>
              <w:right w:val="single" w:sz="4" w:space="0" w:color="000000"/>
            </w:tcBorders>
            <w:shd w:val="clear" w:color="auto" w:fill="FFFFCC"/>
            <w:vAlign w:val="center"/>
          </w:tcPr>
          <w:p w14:paraId="483A577E"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3B4AEE" w14:textId="77777777" w:rsidR="00403AAB" w:rsidRPr="00D6426E" w:rsidRDefault="00403AAB" w:rsidP="00D956E7">
            <w:pPr>
              <w:jc w:val="center"/>
              <w:rPr>
                <w:rFonts w:ascii="Arial" w:hAnsi="Arial" w:cs="Arial"/>
                <w:sz w:val="20"/>
                <w:szCs w:val="20"/>
              </w:rPr>
            </w:pPr>
          </w:p>
        </w:tc>
        <w:tc>
          <w:tcPr>
            <w:tcW w:w="6764" w:type="dxa"/>
            <w:vMerge w:val="restart"/>
            <w:tcBorders>
              <w:top w:val="single" w:sz="4" w:space="0" w:color="000000"/>
              <w:left w:val="single" w:sz="4" w:space="0" w:color="000000"/>
              <w:right w:val="single" w:sz="4" w:space="0" w:color="000000"/>
            </w:tcBorders>
            <w:shd w:val="clear" w:color="auto" w:fill="FFFFCC"/>
            <w:vAlign w:val="center"/>
          </w:tcPr>
          <w:p w14:paraId="5AB62AE1" w14:textId="63F1573F"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Rectangular double wire enclosure with watchtowers, camp formed chiefly of tents. See Camp no.</w:t>
            </w:r>
            <w:r>
              <w:rPr>
                <w:rFonts w:ascii="Arial" w:hAnsi="Arial" w:cs="Arial"/>
                <w:sz w:val="20"/>
                <w:szCs w:val="20"/>
              </w:rPr>
              <w:t xml:space="preserve">159 / </w:t>
            </w:r>
            <w:r w:rsidRPr="00D6426E">
              <w:rPr>
                <w:rFonts w:ascii="Arial" w:hAnsi="Arial" w:cs="Arial"/>
                <w:sz w:val="20"/>
                <w:szCs w:val="20"/>
              </w:rPr>
              <w:t>163</w:t>
            </w:r>
          </w:p>
        </w:tc>
      </w:tr>
      <w:tr w:rsidR="00403AAB" w:rsidRPr="00D6426E" w14:paraId="074DD3A2" w14:textId="77777777" w:rsidTr="00403AAB">
        <w:trPr>
          <w:jc w:val="center"/>
        </w:trPr>
        <w:tc>
          <w:tcPr>
            <w:tcW w:w="1129" w:type="dxa"/>
            <w:vMerge/>
            <w:tcBorders>
              <w:left w:val="single" w:sz="4" w:space="0" w:color="000000"/>
              <w:bottom w:val="single" w:sz="4" w:space="0" w:color="000000"/>
              <w:right w:val="single" w:sz="4" w:space="0" w:color="000000"/>
            </w:tcBorders>
            <w:shd w:val="clear" w:color="auto" w:fill="FFFFCC"/>
          </w:tcPr>
          <w:p w14:paraId="7F6DD4E1" w14:textId="77777777" w:rsidR="00403AAB" w:rsidRPr="00D6426E" w:rsidRDefault="00403AAB" w:rsidP="00D956E7">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338CA636" w14:textId="77777777" w:rsidR="00403AAB" w:rsidRPr="00D6426E" w:rsidRDefault="00403AAB" w:rsidP="00D956E7">
            <w:pPr>
              <w:pStyle w:val="TableParagraph"/>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5D143CE" w14:textId="41E3B2CC" w:rsidR="00403AAB" w:rsidRPr="00D6426E" w:rsidRDefault="00403AAB" w:rsidP="00D956E7">
            <w:pPr>
              <w:pStyle w:val="TableParagraph"/>
              <w:jc w:val="center"/>
              <w:rPr>
                <w:rFonts w:ascii="Arial" w:hAnsi="Arial" w:cs="Arial"/>
                <w:sz w:val="20"/>
                <w:szCs w:val="20"/>
              </w:rPr>
            </w:pPr>
            <w:r>
              <w:rPr>
                <w:rFonts w:ascii="Arial" w:hAnsi="Arial" w:cs="Arial"/>
                <w:sz w:val="20"/>
                <w:szCs w:val="20"/>
              </w:rPr>
              <w:t>163</w:t>
            </w:r>
          </w:p>
        </w:tc>
        <w:tc>
          <w:tcPr>
            <w:tcW w:w="2694" w:type="dxa"/>
            <w:vMerge/>
            <w:tcBorders>
              <w:left w:val="single" w:sz="4" w:space="0" w:color="000000"/>
              <w:bottom w:val="single" w:sz="4" w:space="0" w:color="000000"/>
              <w:right w:val="single" w:sz="4" w:space="0" w:color="000000"/>
            </w:tcBorders>
            <w:shd w:val="clear" w:color="auto" w:fill="FFFFCC"/>
          </w:tcPr>
          <w:p w14:paraId="3822F5AD" w14:textId="77777777" w:rsidR="00403AAB" w:rsidRPr="00D6426E" w:rsidRDefault="00403AAB" w:rsidP="00D956E7">
            <w:pPr>
              <w:pStyle w:val="TableParagraph"/>
              <w:jc w:val="center"/>
              <w:rPr>
                <w:rFonts w:ascii="Arial" w:hAnsi="Arial" w:cs="Arial"/>
                <w:sz w:val="20"/>
                <w:szCs w:val="20"/>
              </w:rPr>
            </w:pPr>
          </w:p>
        </w:tc>
        <w:tc>
          <w:tcPr>
            <w:tcW w:w="992" w:type="dxa"/>
            <w:vMerge/>
            <w:tcBorders>
              <w:left w:val="single" w:sz="4" w:space="0" w:color="000000"/>
              <w:bottom w:val="single" w:sz="4" w:space="0" w:color="000000"/>
              <w:right w:val="single" w:sz="4" w:space="0" w:color="000000"/>
            </w:tcBorders>
            <w:shd w:val="clear" w:color="auto" w:fill="FFFFCC"/>
          </w:tcPr>
          <w:p w14:paraId="3037BE66" w14:textId="77777777" w:rsidR="00403AAB" w:rsidRPr="00D6426E" w:rsidRDefault="00403AAB" w:rsidP="00D956E7">
            <w:pPr>
              <w:pStyle w:val="TableParagraph"/>
              <w:jc w:val="center"/>
              <w:rPr>
                <w:rFonts w:ascii="Arial" w:hAnsi="Arial" w:cs="Arial"/>
                <w:sz w:val="20"/>
                <w:szCs w:val="20"/>
              </w:rPr>
            </w:pPr>
          </w:p>
        </w:tc>
        <w:tc>
          <w:tcPr>
            <w:tcW w:w="709" w:type="dxa"/>
            <w:vMerge/>
            <w:tcBorders>
              <w:left w:val="single" w:sz="4" w:space="0" w:color="000000"/>
              <w:bottom w:val="single" w:sz="4" w:space="0" w:color="000000"/>
              <w:right w:val="single" w:sz="4" w:space="0" w:color="000000"/>
            </w:tcBorders>
            <w:shd w:val="clear" w:color="auto" w:fill="FFFFCC"/>
          </w:tcPr>
          <w:p w14:paraId="65900CA5" w14:textId="77777777" w:rsidR="00403AAB" w:rsidRPr="00D6426E" w:rsidRDefault="00403AAB" w:rsidP="00D956E7">
            <w:pPr>
              <w:pStyle w:val="TableParagraph"/>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CC"/>
          </w:tcPr>
          <w:p w14:paraId="6241FB9E" w14:textId="6FD579D7" w:rsidR="00403AAB" w:rsidRPr="00D6426E" w:rsidRDefault="00403AAB" w:rsidP="00D956E7">
            <w:pPr>
              <w:jc w:val="center"/>
              <w:rPr>
                <w:rFonts w:ascii="Arial" w:hAnsi="Arial" w:cs="Arial"/>
                <w:sz w:val="20"/>
                <w:szCs w:val="20"/>
              </w:rPr>
            </w:pPr>
            <w:r>
              <w:rPr>
                <w:rFonts w:ascii="Arial" w:hAnsi="Arial" w:cs="Arial"/>
                <w:sz w:val="20"/>
                <w:szCs w:val="20"/>
              </w:rPr>
              <w:t>Base camp</w:t>
            </w:r>
          </w:p>
        </w:tc>
        <w:tc>
          <w:tcPr>
            <w:tcW w:w="6764" w:type="dxa"/>
            <w:vMerge/>
            <w:tcBorders>
              <w:left w:val="single" w:sz="4" w:space="0" w:color="000000"/>
              <w:bottom w:val="single" w:sz="4" w:space="0" w:color="000000"/>
              <w:right w:val="single" w:sz="4" w:space="0" w:color="000000"/>
            </w:tcBorders>
            <w:shd w:val="clear" w:color="auto" w:fill="FFFFCC"/>
          </w:tcPr>
          <w:p w14:paraId="185EC8E6" w14:textId="77777777" w:rsidR="00403AAB" w:rsidRPr="00D6426E" w:rsidRDefault="00403AAB" w:rsidP="00D956E7">
            <w:pPr>
              <w:pStyle w:val="TableParagraph"/>
              <w:jc w:val="center"/>
              <w:rPr>
                <w:rFonts w:ascii="Arial" w:hAnsi="Arial" w:cs="Arial"/>
                <w:sz w:val="20"/>
                <w:szCs w:val="20"/>
              </w:rPr>
            </w:pPr>
          </w:p>
        </w:tc>
      </w:tr>
    </w:tbl>
    <w:p w14:paraId="74E6C07F" w14:textId="38FCF1BA" w:rsidR="007F2BE4" w:rsidRPr="00D6426E" w:rsidRDefault="007F2BE4"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gridCol w:w="6941"/>
      </w:tblGrid>
      <w:tr w:rsidR="002748F8" w:rsidRPr="00D6426E" w14:paraId="39C9113F" w14:textId="77777777" w:rsidTr="00225491">
        <w:tc>
          <w:tcPr>
            <w:tcW w:w="8447" w:type="dxa"/>
            <w:vMerge w:val="restart"/>
            <w:tcMar>
              <w:left w:w="0" w:type="dxa"/>
            </w:tcMar>
          </w:tcPr>
          <w:p w14:paraId="4D2F3AFC" w14:textId="20F6CDC8" w:rsidR="002748F8" w:rsidRPr="00E46530"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E46530" w:rsidRPr="00E46530">
              <w:rPr>
                <w:rFonts w:ascii="Arial" w:hAnsi="Arial" w:cs="Arial"/>
                <w:bCs/>
                <w:sz w:val="20"/>
                <w:szCs w:val="20"/>
              </w:rPr>
              <w:t>17 km S of Scarborough</w:t>
            </w:r>
            <w:r w:rsidR="00252ECE">
              <w:rPr>
                <w:rFonts w:ascii="Arial" w:hAnsi="Arial" w:cs="Arial"/>
                <w:bCs/>
                <w:sz w:val="20"/>
                <w:szCs w:val="20"/>
              </w:rPr>
              <w:t>. NOTE there were two BUTTERWICK camps in Yorkshire, this one and Camp 244.</w:t>
            </w:r>
          </w:p>
          <w:p w14:paraId="27F6AAAB" w14:textId="77777777" w:rsidR="002748F8" w:rsidRPr="00D6426E" w:rsidRDefault="002748F8" w:rsidP="00D956E7">
            <w:pPr>
              <w:jc w:val="both"/>
              <w:rPr>
                <w:rFonts w:ascii="Arial" w:hAnsi="Arial" w:cs="Arial"/>
                <w:bCs/>
                <w:sz w:val="20"/>
                <w:szCs w:val="20"/>
              </w:rPr>
            </w:pPr>
          </w:p>
          <w:p w14:paraId="3CFE22C9" w14:textId="5AA73392"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01546B">
              <w:rPr>
                <w:rFonts w:ascii="Arial" w:hAnsi="Arial" w:cs="Arial"/>
                <w:bCs/>
                <w:sz w:val="20"/>
                <w:szCs w:val="20"/>
              </w:rPr>
              <w:t>Farmland</w:t>
            </w:r>
          </w:p>
          <w:p w14:paraId="7C89497D" w14:textId="77777777" w:rsidR="002748F8" w:rsidRPr="00D6426E" w:rsidRDefault="002748F8" w:rsidP="00D956E7">
            <w:pPr>
              <w:jc w:val="both"/>
              <w:rPr>
                <w:rFonts w:ascii="Arial" w:hAnsi="Arial" w:cs="Arial"/>
                <w:bCs/>
                <w:sz w:val="20"/>
                <w:szCs w:val="20"/>
              </w:rPr>
            </w:pPr>
          </w:p>
          <w:p w14:paraId="39D543C3" w14:textId="5BC9E662" w:rsidR="002748F8" w:rsidRPr="00B17DAC"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B17DAC" w:rsidRPr="00B17DAC">
              <w:rPr>
                <w:rFonts w:ascii="Arial" w:hAnsi="Arial" w:cs="Arial"/>
                <w:bCs/>
                <w:sz w:val="20"/>
                <w:szCs w:val="20"/>
              </w:rPr>
              <w:t xml:space="preserve">I have seen three accounts by German pows sent </w:t>
            </w:r>
            <w:r w:rsidR="0001546B">
              <w:rPr>
                <w:rFonts w:ascii="Arial" w:hAnsi="Arial" w:cs="Arial"/>
                <w:bCs/>
                <w:sz w:val="20"/>
                <w:szCs w:val="20"/>
              </w:rPr>
              <w:t xml:space="preserve">from the reception camp at Kempton Park </w:t>
            </w:r>
            <w:r w:rsidR="00B17DAC" w:rsidRPr="00B17DAC">
              <w:rPr>
                <w:rFonts w:ascii="Arial" w:hAnsi="Arial" w:cs="Arial"/>
                <w:bCs/>
                <w:sz w:val="20"/>
                <w:szCs w:val="20"/>
              </w:rPr>
              <w:t xml:space="preserve">to Butterwick </w:t>
            </w:r>
            <w:r w:rsidR="00B17DAC">
              <w:rPr>
                <w:rFonts w:ascii="Arial" w:hAnsi="Arial" w:cs="Arial"/>
                <w:bCs/>
                <w:sz w:val="20"/>
                <w:szCs w:val="20"/>
              </w:rPr>
              <w:t xml:space="preserve">for short stays of </w:t>
            </w:r>
            <w:r w:rsidR="00C92328">
              <w:rPr>
                <w:rFonts w:ascii="Arial" w:hAnsi="Arial" w:cs="Arial"/>
                <w:bCs/>
                <w:sz w:val="20"/>
                <w:szCs w:val="20"/>
              </w:rPr>
              <w:t xml:space="preserve">just </w:t>
            </w:r>
            <w:r w:rsidR="00B17DAC">
              <w:rPr>
                <w:rFonts w:ascii="Arial" w:hAnsi="Arial" w:cs="Arial"/>
                <w:bCs/>
                <w:sz w:val="20"/>
                <w:szCs w:val="20"/>
              </w:rPr>
              <w:t>three days / one week, before being sent on to another camp</w:t>
            </w:r>
            <w:r w:rsidR="00C92328">
              <w:rPr>
                <w:rFonts w:ascii="Arial" w:hAnsi="Arial" w:cs="Arial"/>
                <w:bCs/>
                <w:sz w:val="20"/>
                <w:szCs w:val="20"/>
              </w:rPr>
              <w:t>. S</w:t>
            </w:r>
            <w:r w:rsidR="00B17DAC">
              <w:rPr>
                <w:rFonts w:ascii="Arial" w:hAnsi="Arial" w:cs="Arial"/>
                <w:bCs/>
                <w:sz w:val="20"/>
                <w:szCs w:val="20"/>
              </w:rPr>
              <w:t>o</w:t>
            </w:r>
            <w:r w:rsidR="00C92328">
              <w:rPr>
                <w:rFonts w:ascii="Arial" w:hAnsi="Arial" w:cs="Arial"/>
                <w:bCs/>
                <w:sz w:val="20"/>
                <w:szCs w:val="20"/>
              </w:rPr>
              <w:t>,</w:t>
            </w:r>
            <w:r w:rsidR="00B17DAC">
              <w:rPr>
                <w:rFonts w:ascii="Arial" w:hAnsi="Arial" w:cs="Arial"/>
                <w:bCs/>
                <w:sz w:val="20"/>
                <w:szCs w:val="20"/>
              </w:rPr>
              <w:t xml:space="preserve"> the </w:t>
            </w:r>
            <w:r w:rsidR="00C33F08">
              <w:rPr>
                <w:rFonts w:ascii="Arial" w:hAnsi="Arial" w:cs="Arial"/>
                <w:bCs/>
                <w:sz w:val="20"/>
                <w:szCs w:val="20"/>
              </w:rPr>
              <w:t>site</w:t>
            </w:r>
            <w:r w:rsidR="00B17DAC">
              <w:rPr>
                <w:rFonts w:ascii="Arial" w:hAnsi="Arial" w:cs="Arial"/>
                <w:bCs/>
                <w:sz w:val="20"/>
                <w:szCs w:val="20"/>
              </w:rPr>
              <w:t xml:space="preserve"> may have been used</w:t>
            </w:r>
            <w:r w:rsidR="00B17DAC" w:rsidRPr="00B17DAC">
              <w:rPr>
                <w:rFonts w:ascii="Arial" w:hAnsi="Arial" w:cs="Arial"/>
                <w:bCs/>
                <w:sz w:val="20"/>
                <w:szCs w:val="20"/>
              </w:rPr>
              <w:t xml:space="preserve"> </w:t>
            </w:r>
            <w:r w:rsidR="00B17DAC">
              <w:rPr>
                <w:rFonts w:ascii="Arial" w:hAnsi="Arial" w:cs="Arial"/>
                <w:bCs/>
                <w:sz w:val="20"/>
                <w:szCs w:val="20"/>
              </w:rPr>
              <w:t xml:space="preserve">as a transit camp in its early </w:t>
            </w:r>
            <w:r w:rsidR="00C92328">
              <w:rPr>
                <w:rFonts w:ascii="Arial" w:hAnsi="Arial" w:cs="Arial"/>
                <w:bCs/>
                <w:sz w:val="20"/>
                <w:szCs w:val="20"/>
              </w:rPr>
              <w:t>months before becoming a Base Camp.</w:t>
            </w:r>
          </w:p>
          <w:p w14:paraId="5795C707" w14:textId="28013954" w:rsidR="00E46530" w:rsidRPr="00B17DAC" w:rsidRDefault="00E46530" w:rsidP="00D956E7">
            <w:pPr>
              <w:jc w:val="both"/>
              <w:rPr>
                <w:rFonts w:ascii="Arial" w:hAnsi="Arial" w:cs="Arial"/>
                <w:bCs/>
                <w:sz w:val="20"/>
                <w:szCs w:val="20"/>
              </w:rPr>
            </w:pPr>
          </w:p>
          <w:p w14:paraId="3626F802" w14:textId="43799A58" w:rsidR="00E46530" w:rsidRPr="00D6426E" w:rsidRDefault="00E46530" w:rsidP="00E46530">
            <w:pPr>
              <w:shd w:val="clear" w:color="auto" w:fill="FFFFFF"/>
              <w:jc w:val="both"/>
              <w:rPr>
                <w:rFonts w:ascii="Arial" w:hAnsi="Arial" w:cs="Arial"/>
                <w:color w:val="000000"/>
                <w:sz w:val="20"/>
                <w:szCs w:val="20"/>
              </w:rPr>
            </w:pPr>
            <w:r>
              <w:rPr>
                <w:rFonts w:ascii="Arial" w:hAnsi="Arial" w:cs="Arial"/>
                <w:color w:val="000000"/>
                <w:sz w:val="20"/>
                <w:szCs w:val="20"/>
              </w:rPr>
              <w:t>Memories of a t</w:t>
            </w:r>
            <w:r w:rsidRPr="00D6426E">
              <w:rPr>
                <w:rFonts w:ascii="Arial" w:hAnsi="Arial" w:cs="Arial"/>
                <w:color w:val="000000"/>
                <w:sz w:val="20"/>
                <w:szCs w:val="20"/>
              </w:rPr>
              <w:t>ented camp - "</w:t>
            </w:r>
            <w:r w:rsidRPr="00816B47">
              <w:rPr>
                <w:rFonts w:ascii="Arial" w:hAnsi="Arial" w:cs="Arial"/>
                <w:i/>
                <w:iCs/>
                <w:color w:val="000000"/>
                <w:sz w:val="20"/>
                <w:szCs w:val="20"/>
              </w:rPr>
              <w:t xml:space="preserve">I did not count the number of the British guards; they should have been up to 30 or 40 soldiers. We were about 5000 </w:t>
            </w:r>
            <w:proofErr w:type="spellStart"/>
            <w:r w:rsidRPr="00816B47">
              <w:rPr>
                <w:rFonts w:ascii="Arial" w:hAnsi="Arial" w:cs="Arial"/>
                <w:i/>
                <w:iCs/>
                <w:color w:val="000000"/>
                <w:sz w:val="20"/>
                <w:szCs w:val="20"/>
              </w:rPr>
              <w:t>PoW’s</w:t>
            </w:r>
            <w:proofErr w:type="spellEnd"/>
            <w:r w:rsidRPr="00816B47">
              <w:rPr>
                <w:rFonts w:ascii="Arial" w:hAnsi="Arial" w:cs="Arial"/>
                <w:i/>
                <w:iCs/>
                <w:color w:val="000000"/>
                <w:sz w:val="20"/>
                <w:szCs w:val="20"/>
              </w:rPr>
              <w:t xml:space="preserve"> shared out to three cages numbered A, B, C, per 2000 of us in cage A and B, l000 in cage C</w:t>
            </w:r>
            <w:r w:rsidRPr="00D6426E">
              <w:rPr>
                <w:rFonts w:ascii="Arial" w:hAnsi="Arial" w:cs="Arial"/>
                <w:color w:val="000000"/>
                <w:sz w:val="20"/>
                <w:szCs w:val="20"/>
              </w:rPr>
              <w:t xml:space="preserve">." </w:t>
            </w:r>
            <w:r>
              <w:rPr>
                <w:rFonts w:ascii="Arial" w:hAnsi="Arial" w:cs="Arial"/>
                <w:color w:val="000000"/>
                <w:sz w:val="20"/>
                <w:szCs w:val="20"/>
              </w:rPr>
              <w:t>Herbert Heinemann was based at this camp in 1945, he recalled having to dig trenches around the tents to prevent water coming inside – shortage of food</w:t>
            </w:r>
            <w:r w:rsidR="00816B47">
              <w:rPr>
                <w:rFonts w:ascii="Arial" w:hAnsi="Arial" w:cs="Arial"/>
                <w:color w:val="000000"/>
                <w:sz w:val="20"/>
                <w:szCs w:val="20"/>
              </w:rPr>
              <w:t xml:space="preserve"> – working at local farms.  He is sure that during his time at the camp</w:t>
            </w:r>
            <w:r w:rsidR="00C33F08">
              <w:rPr>
                <w:rFonts w:ascii="Arial" w:hAnsi="Arial" w:cs="Arial"/>
                <w:color w:val="000000"/>
                <w:sz w:val="20"/>
                <w:szCs w:val="20"/>
              </w:rPr>
              <w:t xml:space="preserve"> in Spring 1945</w:t>
            </w:r>
            <w:r w:rsidR="00816B47">
              <w:rPr>
                <w:rFonts w:ascii="Arial" w:hAnsi="Arial" w:cs="Arial"/>
                <w:color w:val="000000"/>
                <w:sz w:val="20"/>
                <w:szCs w:val="20"/>
              </w:rPr>
              <w:t xml:space="preserve"> it was numbered 163.</w:t>
            </w:r>
          </w:p>
          <w:p w14:paraId="10053AD3" w14:textId="6CA06AE1" w:rsidR="00E46530" w:rsidRDefault="00A33EE5" w:rsidP="00E46530">
            <w:pPr>
              <w:shd w:val="clear" w:color="auto" w:fill="FFFFFF"/>
              <w:rPr>
                <w:rStyle w:val="Hyperlink"/>
                <w:rFonts w:ascii="Arial" w:hAnsi="Arial" w:cs="Arial"/>
                <w:sz w:val="20"/>
                <w:szCs w:val="20"/>
              </w:rPr>
            </w:pPr>
            <w:hyperlink r:id="rId8" w:history="1">
              <w:r w:rsidR="00E46530" w:rsidRPr="00014063">
                <w:rPr>
                  <w:rStyle w:val="Hyperlink"/>
                  <w:rFonts w:ascii="Arial" w:hAnsi="Arial" w:cs="Arial"/>
                  <w:sz w:val="20"/>
                  <w:szCs w:val="20"/>
                </w:rPr>
                <w:t>www.hullwebs.co.uk/content/l-20c/conflict/ww2/memoirs/herbert/herbert-03.htm</w:t>
              </w:r>
            </w:hyperlink>
          </w:p>
          <w:p w14:paraId="61312DBA" w14:textId="36B4194E" w:rsidR="006E4C63" w:rsidRDefault="006E4C63" w:rsidP="00E46530">
            <w:pPr>
              <w:shd w:val="clear" w:color="auto" w:fill="FFFFFF"/>
              <w:rPr>
                <w:rStyle w:val="Hyperlink"/>
              </w:rPr>
            </w:pPr>
          </w:p>
          <w:p w14:paraId="25739442" w14:textId="782CFB5D" w:rsidR="006E4C63" w:rsidRDefault="006E4C63" w:rsidP="006E4C63">
            <w:pPr>
              <w:jc w:val="both"/>
              <w:rPr>
                <w:rFonts w:ascii="Arial" w:hAnsi="Arial" w:cs="Arial"/>
                <w:bCs/>
                <w:sz w:val="20"/>
                <w:szCs w:val="20"/>
              </w:rPr>
            </w:pPr>
            <w:r w:rsidRPr="00E46530">
              <w:rPr>
                <w:rFonts w:ascii="Arial" w:hAnsi="Arial" w:cs="Arial"/>
                <w:bCs/>
                <w:sz w:val="20"/>
                <w:szCs w:val="20"/>
              </w:rPr>
              <w:t xml:space="preserve">Camp commandant </w:t>
            </w:r>
            <w:r>
              <w:rPr>
                <w:rFonts w:ascii="Arial" w:hAnsi="Arial" w:cs="Arial"/>
                <w:bCs/>
                <w:sz w:val="20"/>
                <w:szCs w:val="20"/>
              </w:rPr>
              <w:t xml:space="preserve">c1945 </w:t>
            </w:r>
            <w:r w:rsidRPr="00E46530">
              <w:rPr>
                <w:rFonts w:ascii="Arial" w:hAnsi="Arial" w:cs="Arial"/>
                <w:bCs/>
                <w:sz w:val="20"/>
                <w:szCs w:val="20"/>
              </w:rPr>
              <w:t>– possible Major Harris</w:t>
            </w:r>
            <w:r>
              <w:rPr>
                <w:rFonts w:ascii="Arial" w:hAnsi="Arial" w:cs="Arial"/>
                <w:bCs/>
                <w:sz w:val="20"/>
                <w:szCs w:val="20"/>
              </w:rPr>
              <w:t xml:space="preserve"> – recalled by Herbert Heinemann. (Considering the size of the camp, a Lieutenant Colonel would be expected, though many majors were promoted to this rank when taking up their command).</w:t>
            </w:r>
          </w:p>
          <w:p w14:paraId="70B4279A" w14:textId="4A6032DC" w:rsidR="006E4C63" w:rsidRDefault="006E4C63" w:rsidP="006E4C63">
            <w:pPr>
              <w:jc w:val="both"/>
              <w:rPr>
                <w:rFonts w:ascii="Arial" w:hAnsi="Arial" w:cs="Arial"/>
                <w:bCs/>
                <w:sz w:val="20"/>
                <w:szCs w:val="20"/>
              </w:rPr>
            </w:pPr>
          </w:p>
          <w:p w14:paraId="35878B1A" w14:textId="2A8923B4" w:rsidR="00382B08" w:rsidRPr="006E4C63" w:rsidRDefault="006E4C63" w:rsidP="006E4C63">
            <w:pPr>
              <w:shd w:val="clear" w:color="auto" w:fill="FFFFFF"/>
              <w:jc w:val="both"/>
              <w:rPr>
                <w:rFonts w:ascii="Arial" w:hAnsi="Arial" w:cs="Arial"/>
                <w:color w:val="222222"/>
                <w:sz w:val="20"/>
                <w:szCs w:val="20"/>
              </w:rPr>
            </w:pPr>
            <w:r w:rsidRPr="00D6426E">
              <w:rPr>
                <w:rFonts w:ascii="Arial" w:hAnsi="Arial" w:cs="Arial"/>
                <w:bCs/>
                <w:color w:val="333333"/>
                <w:sz w:val="20"/>
                <w:szCs w:val="20"/>
              </w:rPr>
              <w:t xml:space="preserve">There were three American Transit Camps located in </w:t>
            </w:r>
            <w:r>
              <w:rPr>
                <w:rFonts w:ascii="Arial" w:hAnsi="Arial" w:cs="Arial"/>
                <w:bCs/>
                <w:color w:val="333333"/>
                <w:sz w:val="20"/>
                <w:szCs w:val="20"/>
              </w:rPr>
              <w:t xml:space="preserve">and around </w:t>
            </w:r>
            <w:r w:rsidRPr="00D6426E">
              <w:rPr>
                <w:rFonts w:ascii="Arial" w:hAnsi="Arial" w:cs="Arial"/>
                <w:bCs/>
                <w:color w:val="333333"/>
                <w:sz w:val="20"/>
                <w:szCs w:val="20"/>
              </w:rPr>
              <w:t>Butterwick – Camp 8 Burrow Camp; 8A Butterwick Camp; 8B North Buxton Camp, Butterwick.</w:t>
            </w:r>
          </w:p>
        </w:tc>
        <w:tc>
          <w:tcPr>
            <w:tcW w:w="6941" w:type="dxa"/>
          </w:tcPr>
          <w:p w14:paraId="2BF0390A" w14:textId="603B6867" w:rsidR="002748F8" w:rsidRPr="00D6426E" w:rsidRDefault="00D34956"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622133DF" wp14:editId="68EBEF52">
                  <wp:extent cx="4270905" cy="32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tterwick.JPG"/>
                          <pic:cNvPicPr/>
                        </pic:nvPicPr>
                        <pic:blipFill>
                          <a:blip r:embed="rId9">
                            <a:extLst>
                              <a:ext uri="{28A0092B-C50C-407E-A947-70E740481C1C}">
                                <a14:useLocalDpi xmlns:a14="http://schemas.microsoft.com/office/drawing/2010/main" val="0"/>
                              </a:ext>
                            </a:extLst>
                          </a:blip>
                          <a:stretch>
                            <a:fillRect/>
                          </a:stretch>
                        </pic:blipFill>
                        <pic:spPr>
                          <a:xfrm>
                            <a:off x="0" y="0"/>
                            <a:ext cx="4270905" cy="3240000"/>
                          </a:xfrm>
                          <a:prstGeom prst="rect">
                            <a:avLst/>
                          </a:prstGeom>
                        </pic:spPr>
                      </pic:pic>
                    </a:graphicData>
                  </a:graphic>
                </wp:inline>
              </w:drawing>
            </w:r>
          </w:p>
        </w:tc>
      </w:tr>
      <w:tr w:rsidR="002748F8" w:rsidRPr="00D6426E" w14:paraId="1E2BA39E" w14:textId="77777777" w:rsidTr="007A1F4B">
        <w:tc>
          <w:tcPr>
            <w:tcW w:w="8447" w:type="dxa"/>
            <w:vMerge/>
          </w:tcPr>
          <w:p w14:paraId="71A764D7" w14:textId="77777777" w:rsidR="002748F8" w:rsidRPr="00D6426E" w:rsidRDefault="002748F8" w:rsidP="00D956E7">
            <w:pPr>
              <w:rPr>
                <w:rFonts w:ascii="Arial" w:hAnsi="Arial" w:cs="Arial"/>
                <w:color w:val="222222"/>
                <w:sz w:val="20"/>
                <w:szCs w:val="20"/>
              </w:rPr>
            </w:pPr>
          </w:p>
        </w:tc>
        <w:tc>
          <w:tcPr>
            <w:tcW w:w="6941" w:type="dxa"/>
          </w:tcPr>
          <w:p w14:paraId="3DD48CD5" w14:textId="2BB87039"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8540AB">
              <w:rPr>
                <w:rFonts w:ascii="Arial" w:hAnsi="Arial" w:cs="Arial"/>
                <w:color w:val="222222"/>
                <w:sz w:val="20"/>
                <w:szCs w:val="20"/>
              </w:rPr>
              <w:t>1954</w:t>
            </w:r>
          </w:p>
        </w:tc>
      </w:tr>
    </w:tbl>
    <w:p w14:paraId="417EDD45" w14:textId="77777777" w:rsidR="00CC1308" w:rsidRPr="00D6426E" w:rsidRDefault="00CC1308" w:rsidP="00CC1308">
      <w:pPr>
        <w:jc w:val="both"/>
        <w:rPr>
          <w:rFonts w:ascii="Arial" w:hAnsi="Arial" w:cs="Arial"/>
          <w:color w:val="000000"/>
          <w:sz w:val="20"/>
          <w:szCs w:val="20"/>
        </w:rPr>
      </w:pPr>
    </w:p>
    <w:p w14:paraId="01AB9C98" w14:textId="77777777" w:rsidR="00C92328" w:rsidRPr="00D6426E" w:rsidRDefault="00C92328" w:rsidP="00C92328">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2019 farmland</w:t>
      </w:r>
    </w:p>
    <w:p w14:paraId="22E4D743" w14:textId="77777777" w:rsidR="00C92328" w:rsidRDefault="00C92328" w:rsidP="0001546B">
      <w:pPr>
        <w:jc w:val="both"/>
        <w:rPr>
          <w:rFonts w:ascii="Arial" w:hAnsi="Arial" w:cs="Arial"/>
          <w:b/>
          <w:bCs/>
          <w:color w:val="000000"/>
          <w:sz w:val="20"/>
          <w:szCs w:val="20"/>
        </w:rPr>
      </w:pPr>
    </w:p>
    <w:p w14:paraId="583D2026" w14:textId="2FA332E9" w:rsidR="0001546B" w:rsidRPr="00D6426E" w:rsidRDefault="0001546B" w:rsidP="0001546B">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3C073084" w14:textId="77777777" w:rsidR="0001546B" w:rsidRPr="00D6426E" w:rsidRDefault="0001546B" w:rsidP="0001546B">
      <w:pPr>
        <w:jc w:val="both"/>
        <w:rPr>
          <w:rFonts w:ascii="Arial" w:hAnsi="Arial" w:cs="Arial"/>
          <w:color w:val="000000"/>
          <w:sz w:val="20"/>
          <w:szCs w:val="20"/>
        </w:rPr>
      </w:pPr>
    </w:p>
    <w:p w14:paraId="44EF30F9" w14:textId="7732580A" w:rsidR="00D534D0" w:rsidRDefault="0001546B" w:rsidP="00D534D0">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WO 166/17819 – 163 Prisoner of War Camp (Eastern Command Cage) at Butterwick, Yorkshire. </w:t>
      </w:r>
      <w:r w:rsidR="00D534D0">
        <w:rPr>
          <w:rFonts w:ascii="Arial" w:hAnsi="Arial" w:cs="Arial"/>
          <w:color w:val="000000"/>
          <w:sz w:val="20"/>
          <w:szCs w:val="20"/>
        </w:rPr>
        <w:t xml:space="preserve"> </w:t>
      </w:r>
      <w:r>
        <w:rPr>
          <w:rFonts w:ascii="Arial" w:hAnsi="Arial" w:cs="Arial"/>
          <w:color w:val="000000"/>
          <w:sz w:val="20"/>
          <w:szCs w:val="20"/>
        </w:rPr>
        <w:t>Camp moved from Lingfield, April 1945. German, Polish and Czech prisoners of war. 98 Allied nationals sent to other camps on 18 June 1945. Camp moved to Langtoft near Driffield, 11 September 1945. Dated Jan-Sept 1945.</w:t>
      </w:r>
      <w:bookmarkStart w:id="2" w:name="_GoBack"/>
      <w:bookmarkEnd w:id="2"/>
    </w:p>
    <w:sectPr w:rsidR="00D534D0"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4C2CF" w14:textId="77777777" w:rsidR="00A33EE5" w:rsidRDefault="00A33EE5" w:rsidP="00152508">
      <w:r>
        <w:separator/>
      </w:r>
    </w:p>
  </w:endnote>
  <w:endnote w:type="continuationSeparator" w:id="0">
    <w:p w14:paraId="54BF9F10" w14:textId="77777777" w:rsidR="00A33EE5" w:rsidRDefault="00A33EE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B17DAC" w:rsidRDefault="00B17DA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17DAC" w:rsidRDefault="00B1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F7DC5" w14:textId="77777777" w:rsidR="00A33EE5" w:rsidRDefault="00A33EE5" w:rsidP="00152508">
      <w:r>
        <w:separator/>
      </w:r>
    </w:p>
  </w:footnote>
  <w:footnote w:type="continuationSeparator" w:id="0">
    <w:p w14:paraId="40D46B97" w14:textId="77777777" w:rsidR="00A33EE5" w:rsidRDefault="00A33EE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numPicBullet w:numPicBulletId="6">
    <w:pict>
      <v:shape id="_x0000_i1074" type="#_x0000_t75" style="width:3in;height:3in" o:bullet="t"/>
    </w:pict>
  </w:numPicBullet>
  <w:numPicBullet w:numPicBulletId="7">
    <w:pict>
      <v:shape id="_x0000_i1075" type="#_x0000_t75" style="width:3in;height:3in" o:bullet="t"/>
    </w:pict>
  </w:numPicBullet>
  <w:numPicBullet w:numPicBulletId="8">
    <w:pict>
      <v:shape id="_x0000_i1076" type="#_x0000_t75" style="width:3in;height:3in" o:bullet="t"/>
    </w:pict>
  </w:numPicBullet>
  <w:numPicBullet w:numPicBulletId="9">
    <w:pict>
      <v:shape id="_x0000_i1077" type="#_x0000_t75" style="width:3in;height:3in" o:bullet="t"/>
    </w:pict>
  </w:numPicBullet>
  <w:numPicBullet w:numPicBulletId="10">
    <w:pict>
      <v:shape id="_x0000_i1078" type="#_x0000_t75" style="width:3in;height:3in" o:bullet="t"/>
    </w:pict>
  </w:numPicBullet>
  <w:numPicBullet w:numPicBulletId="11">
    <w:pict>
      <v:shape id="_x0000_i1079" type="#_x0000_t75" style="width:3in;height:3in" o:bullet="t"/>
    </w:pict>
  </w:numPicBullet>
  <w:numPicBullet w:numPicBulletId="12">
    <w:pict>
      <v:shape id="_x0000_i1080" type="#_x0000_t75" style="width:3in;height:3in" o:bullet="t"/>
    </w:pict>
  </w:numPicBullet>
  <w:numPicBullet w:numPicBulletId="13">
    <w:pict>
      <v:shape id="_x0000_i1081" type="#_x0000_t75" style="width:3in;height:3in" o:bullet="t"/>
    </w:pict>
  </w:numPicBullet>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3"/>
  </w:num>
  <w:num w:numId="5">
    <w:abstractNumId w:val="24"/>
  </w:num>
  <w:num w:numId="6">
    <w:abstractNumId w:val="12"/>
  </w:num>
  <w:num w:numId="7">
    <w:abstractNumId w:val="22"/>
  </w:num>
  <w:num w:numId="8">
    <w:abstractNumId w:val="23"/>
  </w:num>
  <w:num w:numId="9">
    <w:abstractNumId w:val="8"/>
  </w:num>
  <w:num w:numId="10">
    <w:abstractNumId w:val="7"/>
  </w:num>
  <w:num w:numId="11">
    <w:abstractNumId w:val="1"/>
  </w:num>
  <w:num w:numId="12">
    <w:abstractNumId w:val="3"/>
  </w:num>
  <w:num w:numId="13">
    <w:abstractNumId w:val="17"/>
  </w:num>
  <w:num w:numId="14">
    <w:abstractNumId w:val="5"/>
  </w:num>
  <w:num w:numId="15">
    <w:abstractNumId w:val="0"/>
  </w:num>
  <w:num w:numId="16">
    <w:abstractNumId w:val="27"/>
  </w:num>
  <w:num w:numId="17">
    <w:abstractNumId w:val="28"/>
  </w:num>
  <w:num w:numId="18">
    <w:abstractNumId w:val="11"/>
  </w:num>
  <w:num w:numId="19">
    <w:abstractNumId w:val="19"/>
  </w:num>
  <w:num w:numId="20">
    <w:abstractNumId w:val="4"/>
  </w:num>
  <w:num w:numId="21">
    <w:abstractNumId w:val="18"/>
  </w:num>
  <w:num w:numId="22">
    <w:abstractNumId w:val="20"/>
  </w:num>
  <w:num w:numId="23">
    <w:abstractNumId w:val="25"/>
  </w:num>
  <w:num w:numId="24">
    <w:abstractNumId w:val="14"/>
  </w:num>
  <w:num w:numId="25">
    <w:abstractNumId w:val="9"/>
  </w:num>
  <w:num w:numId="26">
    <w:abstractNumId w:val="26"/>
  </w:num>
  <w:num w:numId="27">
    <w:abstractNumId w:val="16"/>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BAF"/>
    <w:rsid w:val="00067480"/>
    <w:rsid w:val="00070691"/>
    <w:rsid w:val="00084AC2"/>
    <w:rsid w:val="000C156F"/>
    <w:rsid w:val="000D23FD"/>
    <w:rsid w:val="000D79EB"/>
    <w:rsid w:val="000E38FC"/>
    <w:rsid w:val="000E4C55"/>
    <w:rsid w:val="000F07E1"/>
    <w:rsid w:val="000F6331"/>
    <w:rsid w:val="000F6F29"/>
    <w:rsid w:val="00100676"/>
    <w:rsid w:val="001172BE"/>
    <w:rsid w:val="00126598"/>
    <w:rsid w:val="00126DA1"/>
    <w:rsid w:val="00132D1A"/>
    <w:rsid w:val="001512B7"/>
    <w:rsid w:val="00152508"/>
    <w:rsid w:val="0015495F"/>
    <w:rsid w:val="00156A7C"/>
    <w:rsid w:val="001743E4"/>
    <w:rsid w:val="00186E59"/>
    <w:rsid w:val="00187738"/>
    <w:rsid w:val="00194CCD"/>
    <w:rsid w:val="0019745E"/>
    <w:rsid w:val="001A1350"/>
    <w:rsid w:val="001B5F5B"/>
    <w:rsid w:val="001C7632"/>
    <w:rsid w:val="001E61FB"/>
    <w:rsid w:val="001F34E3"/>
    <w:rsid w:val="001F41B6"/>
    <w:rsid w:val="002116CE"/>
    <w:rsid w:val="0022023E"/>
    <w:rsid w:val="00225491"/>
    <w:rsid w:val="00227094"/>
    <w:rsid w:val="00231AD1"/>
    <w:rsid w:val="00245450"/>
    <w:rsid w:val="00245835"/>
    <w:rsid w:val="00246591"/>
    <w:rsid w:val="00251ED1"/>
    <w:rsid w:val="00252ECE"/>
    <w:rsid w:val="00255062"/>
    <w:rsid w:val="0026466C"/>
    <w:rsid w:val="00267B9C"/>
    <w:rsid w:val="002748F8"/>
    <w:rsid w:val="002766E7"/>
    <w:rsid w:val="00284D39"/>
    <w:rsid w:val="00290FFB"/>
    <w:rsid w:val="00291E45"/>
    <w:rsid w:val="0029297F"/>
    <w:rsid w:val="002A14F2"/>
    <w:rsid w:val="002A72B9"/>
    <w:rsid w:val="002B1E65"/>
    <w:rsid w:val="002C0F87"/>
    <w:rsid w:val="002C4409"/>
    <w:rsid w:val="002D0B2A"/>
    <w:rsid w:val="002F6F0F"/>
    <w:rsid w:val="002F7792"/>
    <w:rsid w:val="0030032E"/>
    <w:rsid w:val="00316E7F"/>
    <w:rsid w:val="00340747"/>
    <w:rsid w:val="00343F0A"/>
    <w:rsid w:val="00345972"/>
    <w:rsid w:val="00346068"/>
    <w:rsid w:val="0035226E"/>
    <w:rsid w:val="00360AD5"/>
    <w:rsid w:val="00362EE2"/>
    <w:rsid w:val="00380592"/>
    <w:rsid w:val="00382031"/>
    <w:rsid w:val="00382B08"/>
    <w:rsid w:val="0038696E"/>
    <w:rsid w:val="00386C92"/>
    <w:rsid w:val="00390E5A"/>
    <w:rsid w:val="00390E60"/>
    <w:rsid w:val="0039769A"/>
    <w:rsid w:val="003A7359"/>
    <w:rsid w:val="003D30F2"/>
    <w:rsid w:val="003F0647"/>
    <w:rsid w:val="003F1B4A"/>
    <w:rsid w:val="00403AAB"/>
    <w:rsid w:val="004075C7"/>
    <w:rsid w:val="0042702C"/>
    <w:rsid w:val="004472CC"/>
    <w:rsid w:val="00454837"/>
    <w:rsid w:val="0045548C"/>
    <w:rsid w:val="00460242"/>
    <w:rsid w:val="0046539D"/>
    <w:rsid w:val="00473CFB"/>
    <w:rsid w:val="004A33D0"/>
    <w:rsid w:val="004A3F54"/>
    <w:rsid w:val="004A53A1"/>
    <w:rsid w:val="004A6EA7"/>
    <w:rsid w:val="004D498A"/>
    <w:rsid w:val="004D6D43"/>
    <w:rsid w:val="004F5E2E"/>
    <w:rsid w:val="00511A48"/>
    <w:rsid w:val="00521AEB"/>
    <w:rsid w:val="0052443F"/>
    <w:rsid w:val="005260BA"/>
    <w:rsid w:val="00532A0F"/>
    <w:rsid w:val="00533F07"/>
    <w:rsid w:val="00544505"/>
    <w:rsid w:val="00544F5C"/>
    <w:rsid w:val="00571F27"/>
    <w:rsid w:val="005729BA"/>
    <w:rsid w:val="00577E01"/>
    <w:rsid w:val="005957BF"/>
    <w:rsid w:val="005A731C"/>
    <w:rsid w:val="005A7966"/>
    <w:rsid w:val="005B2CDD"/>
    <w:rsid w:val="005B577B"/>
    <w:rsid w:val="005B7EAA"/>
    <w:rsid w:val="005C5B7A"/>
    <w:rsid w:val="005C6F8C"/>
    <w:rsid w:val="005D2F50"/>
    <w:rsid w:val="005D3B70"/>
    <w:rsid w:val="005E1845"/>
    <w:rsid w:val="005F098F"/>
    <w:rsid w:val="005F5357"/>
    <w:rsid w:val="00603BCE"/>
    <w:rsid w:val="00610A2C"/>
    <w:rsid w:val="00664007"/>
    <w:rsid w:val="00664143"/>
    <w:rsid w:val="006757AD"/>
    <w:rsid w:val="00695269"/>
    <w:rsid w:val="006A2F9D"/>
    <w:rsid w:val="006A33A6"/>
    <w:rsid w:val="006A5659"/>
    <w:rsid w:val="006B5E9A"/>
    <w:rsid w:val="006C2E62"/>
    <w:rsid w:val="006C61F8"/>
    <w:rsid w:val="006C7285"/>
    <w:rsid w:val="006E02E9"/>
    <w:rsid w:val="006E4C63"/>
    <w:rsid w:val="006E75B1"/>
    <w:rsid w:val="006F6D5B"/>
    <w:rsid w:val="00707E2B"/>
    <w:rsid w:val="007222CE"/>
    <w:rsid w:val="007320D5"/>
    <w:rsid w:val="00733769"/>
    <w:rsid w:val="00747A6D"/>
    <w:rsid w:val="00754D03"/>
    <w:rsid w:val="00775514"/>
    <w:rsid w:val="00775D25"/>
    <w:rsid w:val="007771FF"/>
    <w:rsid w:val="007A1F4B"/>
    <w:rsid w:val="007B53BA"/>
    <w:rsid w:val="007C03BC"/>
    <w:rsid w:val="007C6093"/>
    <w:rsid w:val="007D20CA"/>
    <w:rsid w:val="007D2F95"/>
    <w:rsid w:val="007D3894"/>
    <w:rsid w:val="007D4BC8"/>
    <w:rsid w:val="007E2851"/>
    <w:rsid w:val="007E347C"/>
    <w:rsid w:val="007E454A"/>
    <w:rsid w:val="007F2BE4"/>
    <w:rsid w:val="007F64BD"/>
    <w:rsid w:val="007F7759"/>
    <w:rsid w:val="00802F76"/>
    <w:rsid w:val="008061CD"/>
    <w:rsid w:val="0081672E"/>
    <w:rsid w:val="00816B47"/>
    <w:rsid w:val="0082613C"/>
    <w:rsid w:val="008354B9"/>
    <w:rsid w:val="00852A0C"/>
    <w:rsid w:val="008540AB"/>
    <w:rsid w:val="0085457E"/>
    <w:rsid w:val="00865F25"/>
    <w:rsid w:val="00891EA6"/>
    <w:rsid w:val="00895DBA"/>
    <w:rsid w:val="00897EA2"/>
    <w:rsid w:val="008A3A0A"/>
    <w:rsid w:val="008B7A04"/>
    <w:rsid w:val="008C0402"/>
    <w:rsid w:val="008C1BE7"/>
    <w:rsid w:val="008C1E57"/>
    <w:rsid w:val="008D1353"/>
    <w:rsid w:val="008E7038"/>
    <w:rsid w:val="00922D5E"/>
    <w:rsid w:val="0092435F"/>
    <w:rsid w:val="009470DC"/>
    <w:rsid w:val="00956460"/>
    <w:rsid w:val="009573A0"/>
    <w:rsid w:val="0096213C"/>
    <w:rsid w:val="0096691C"/>
    <w:rsid w:val="00967D9D"/>
    <w:rsid w:val="00973777"/>
    <w:rsid w:val="00973A9F"/>
    <w:rsid w:val="00977FE8"/>
    <w:rsid w:val="009825F8"/>
    <w:rsid w:val="00982711"/>
    <w:rsid w:val="009B6873"/>
    <w:rsid w:val="009C0024"/>
    <w:rsid w:val="009D1CC4"/>
    <w:rsid w:val="009F73F9"/>
    <w:rsid w:val="00A015BB"/>
    <w:rsid w:val="00A05EED"/>
    <w:rsid w:val="00A11CE4"/>
    <w:rsid w:val="00A14D7E"/>
    <w:rsid w:val="00A332F5"/>
    <w:rsid w:val="00A33EE5"/>
    <w:rsid w:val="00A45030"/>
    <w:rsid w:val="00A73963"/>
    <w:rsid w:val="00A749AD"/>
    <w:rsid w:val="00A9424D"/>
    <w:rsid w:val="00AA40F3"/>
    <w:rsid w:val="00AB1ADD"/>
    <w:rsid w:val="00AC5720"/>
    <w:rsid w:val="00AF1B04"/>
    <w:rsid w:val="00B01694"/>
    <w:rsid w:val="00B14397"/>
    <w:rsid w:val="00B1724C"/>
    <w:rsid w:val="00B17DAC"/>
    <w:rsid w:val="00B17DB7"/>
    <w:rsid w:val="00B21690"/>
    <w:rsid w:val="00B31D6E"/>
    <w:rsid w:val="00B322D3"/>
    <w:rsid w:val="00B32386"/>
    <w:rsid w:val="00B34528"/>
    <w:rsid w:val="00B4445F"/>
    <w:rsid w:val="00B44DAA"/>
    <w:rsid w:val="00B520CE"/>
    <w:rsid w:val="00B550A4"/>
    <w:rsid w:val="00B74731"/>
    <w:rsid w:val="00B75FF7"/>
    <w:rsid w:val="00B805B2"/>
    <w:rsid w:val="00B811D1"/>
    <w:rsid w:val="00B811EB"/>
    <w:rsid w:val="00B812ED"/>
    <w:rsid w:val="00B91F7B"/>
    <w:rsid w:val="00B94DBB"/>
    <w:rsid w:val="00B96A77"/>
    <w:rsid w:val="00BB127D"/>
    <w:rsid w:val="00BE5C1F"/>
    <w:rsid w:val="00BE7076"/>
    <w:rsid w:val="00BF18F1"/>
    <w:rsid w:val="00BF39AB"/>
    <w:rsid w:val="00BF6088"/>
    <w:rsid w:val="00C0372B"/>
    <w:rsid w:val="00C10A85"/>
    <w:rsid w:val="00C130A3"/>
    <w:rsid w:val="00C16A4F"/>
    <w:rsid w:val="00C20737"/>
    <w:rsid w:val="00C21BBE"/>
    <w:rsid w:val="00C24C6C"/>
    <w:rsid w:val="00C25ED8"/>
    <w:rsid w:val="00C33F08"/>
    <w:rsid w:val="00C35155"/>
    <w:rsid w:val="00C368A6"/>
    <w:rsid w:val="00C4424E"/>
    <w:rsid w:val="00C46BB0"/>
    <w:rsid w:val="00C47093"/>
    <w:rsid w:val="00C505EA"/>
    <w:rsid w:val="00C536D4"/>
    <w:rsid w:val="00C558AF"/>
    <w:rsid w:val="00C616CD"/>
    <w:rsid w:val="00C618CE"/>
    <w:rsid w:val="00C65FEB"/>
    <w:rsid w:val="00C66AC3"/>
    <w:rsid w:val="00C730CF"/>
    <w:rsid w:val="00C73192"/>
    <w:rsid w:val="00C74BAC"/>
    <w:rsid w:val="00C74BF6"/>
    <w:rsid w:val="00C81D92"/>
    <w:rsid w:val="00C826E6"/>
    <w:rsid w:val="00C90FC2"/>
    <w:rsid w:val="00C92328"/>
    <w:rsid w:val="00CA12FC"/>
    <w:rsid w:val="00CA1C5D"/>
    <w:rsid w:val="00CA2E7C"/>
    <w:rsid w:val="00CA527B"/>
    <w:rsid w:val="00CB0C96"/>
    <w:rsid w:val="00CB6F01"/>
    <w:rsid w:val="00CC1308"/>
    <w:rsid w:val="00CC4AF4"/>
    <w:rsid w:val="00CC7163"/>
    <w:rsid w:val="00CD07AD"/>
    <w:rsid w:val="00D21268"/>
    <w:rsid w:val="00D34956"/>
    <w:rsid w:val="00D40773"/>
    <w:rsid w:val="00D4536D"/>
    <w:rsid w:val="00D455ED"/>
    <w:rsid w:val="00D468DA"/>
    <w:rsid w:val="00D534D0"/>
    <w:rsid w:val="00D6003B"/>
    <w:rsid w:val="00D6426E"/>
    <w:rsid w:val="00D71C23"/>
    <w:rsid w:val="00D74E52"/>
    <w:rsid w:val="00D84909"/>
    <w:rsid w:val="00D84F41"/>
    <w:rsid w:val="00D92397"/>
    <w:rsid w:val="00D935F6"/>
    <w:rsid w:val="00D956E7"/>
    <w:rsid w:val="00DA3059"/>
    <w:rsid w:val="00DC5431"/>
    <w:rsid w:val="00DD0A38"/>
    <w:rsid w:val="00DD4756"/>
    <w:rsid w:val="00DF5FDC"/>
    <w:rsid w:val="00E0175D"/>
    <w:rsid w:val="00E03F91"/>
    <w:rsid w:val="00E05A8B"/>
    <w:rsid w:val="00E05D44"/>
    <w:rsid w:val="00E23657"/>
    <w:rsid w:val="00E24687"/>
    <w:rsid w:val="00E46530"/>
    <w:rsid w:val="00E57129"/>
    <w:rsid w:val="00E712F1"/>
    <w:rsid w:val="00E7758E"/>
    <w:rsid w:val="00E80292"/>
    <w:rsid w:val="00E823C8"/>
    <w:rsid w:val="00E84178"/>
    <w:rsid w:val="00E87538"/>
    <w:rsid w:val="00E9081B"/>
    <w:rsid w:val="00E908B3"/>
    <w:rsid w:val="00E96F45"/>
    <w:rsid w:val="00EA5E00"/>
    <w:rsid w:val="00EB568C"/>
    <w:rsid w:val="00EB5AC6"/>
    <w:rsid w:val="00EB5B2D"/>
    <w:rsid w:val="00EC158E"/>
    <w:rsid w:val="00EF76C0"/>
    <w:rsid w:val="00F1353E"/>
    <w:rsid w:val="00F20325"/>
    <w:rsid w:val="00F23361"/>
    <w:rsid w:val="00F3712C"/>
    <w:rsid w:val="00F556A7"/>
    <w:rsid w:val="00F55D43"/>
    <w:rsid w:val="00F7238B"/>
    <w:rsid w:val="00F860C1"/>
    <w:rsid w:val="00FA0326"/>
    <w:rsid w:val="00FA0E6B"/>
    <w:rsid w:val="00FA76D6"/>
    <w:rsid w:val="00FB2F36"/>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webs.co.uk/content/l-20c/conflict/ww2/memoirs/herbert/herbert-0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8282-C8A6-4F1F-8D5C-DC86C7FB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8</cp:revision>
  <dcterms:created xsi:type="dcterms:W3CDTF">2019-12-14T15:36:00Z</dcterms:created>
  <dcterms:modified xsi:type="dcterms:W3CDTF">2020-02-03T12:42:00Z</dcterms:modified>
</cp:coreProperties>
</file>