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B739" w14:textId="7B777CFE" w:rsidR="00A45D97" w:rsidRPr="00266DE9" w:rsidRDefault="00A36A0D" w:rsidP="00266DE9">
      <w:pPr>
        <w:shd w:val="clear" w:color="auto" w:fill="FFFFFF"/>
        <w:spacing w:after="0" w:line="240" w:lineRule="auto"/>
        <w:jc w:val="center"/>
        <w:rPr>
          <w:rFonts w:ascii="Arial" w:eastAsia="Times New Roman" w:hAnsi="Arial" w:cs="Arial"/>
          <w:b/>
          <w:bCs/>
          <w:color w:val="000000"/>
          <w:sz w:val="24"/>
          <w:szCs w:val="24"/>
          <w:lang w:eastAsia="en-GB"/>
        </w:rPr>
      </w:pPr>
      <w:r w:rsidRPr="00266DE9">
        <w:rPr>
          <w:rFonts w:ascii="Arial" w:hAnsi="Arial" w:cs="Arial"/>
          <w:b/>
          <w:bCs/>
          <w:color w:val="222222"/>
          <w:sz w:val="24"/>
          <w:szCs w:val="24"/>
        </w:rPr>
        <w:t>Camp 260</w:t>
      </w:r>
      <w:bookmarkStart w:id="0" w:name="c260hardwick"/>
      <w:bookmarkEnd w:id="0"/>
      <w:r w:rsidRPr="00266DE9">
        <w:rPr>
          <w:rFonts w:ascii="Arial" w:hAnsi="Arial" w:cs="Arial"/>
          <w:b/>
          <w:bCs/>
          <w:color w:val="222222"/>
          <w:sz w:val="24"/>
          <w:szCs w:val="24"/>
        </w:rPr>
        <w:t xml:space="preserve"> </w:t>
      </w:r>
      <w:r w:rsidRPr="00266DE9">
        <w:rPr>
          <w:rFonts w:ascii="Arial" w:eastAsia="Times New Roman" w:hAnsi="Arial" w:cs="Arial"/>
          <w:b/>
          <w:bCs/>
          <w:color w:val="000000"/>
          <w:sz w:val="24"/>
          <w:szCs w:val="24"/>
          <w:lang w:eastAsia="en-GB"/>
        </w:rPr>
        <w:t>Hardwick Heath Camp, Bury St Edmunds, Suffolk</w:t>
      </w:r>
    </w:p>
    <w:p w14:paraId="3203216C" w14:textId="3D25FD88" w:rsidR="00A76F56" w:rsidRPr="00266DE9" w:rsidRDefault="00A76F56"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ayout w:type="fixed"/>
        <w:tblLook w:val="04A0" w:firstRow="1" w:lastRow="0" w:firstColumn="1" w:lastColumn="0" w:noHBand="0" w:noVBand="1"/>
      </w:tblPr>
      <w:tblGrid>
        <w:gridCol w:w="1296"/>
        <w:gridCol w:w="4193"/>
        <w:gridCol w:w="578"/>
        <w:gridCol w:w="2458"/>
        <w:gridCol w:w="2313"/>
        <w:gridCol w:w="1879"/>
        <w:gridCol w:w="1880"/>
        <w:gridCol w:w="1097"/>
      </w:tblGrid>
      <w:tr w:rsidR="00266DE9" w:rsidRPr="00266DE9" w14:paraId="1BBCE54F" w14:textId="77777777" w:rsidTr="00266DE9">
        <w:tc>
          <w:tcPr>
            <w:tcW w:w="15388" w:type="dxa"/>
            <w:gridSpan w:val="8"/>
          </w:tcPr>
          <w:p w14:paraId="1688DE17" w14:textId="20C1E0BF" w:rsidR="00266DE9" w:rsidRPr="00266DE9" w:rsidRDefault="00266DE9" w:rsidP="00266DE9">
            <w:pPr>
              <w:jc w:val="center"/>
              <w:rPr>
                <w:rFonts w:ascii="Arial" w:hAnsi="Arial" w:cs="Arial"/>
                <w:b/>
                <w:bCs/>
                <w:sz w:val="20"/>
                <w:szCs w:val="20"/>
              </w:rPr>
            </w:pPr>
            <w:r w:rsidRPr="00266DE9">
              <w:rPr>
                <w:rFonts w:ascii="Arial" w:hAnsi="Arial" w:cs="Arial"/>
                <w:b/>
                <w:bCs/>
                <w:sz w:val="20"/>
                <w:szCs w:val="20"/>
              </w:rPr>
              <w:t>1947 Camp List</w:t>
            </w:r>
          </w:p>
        </w:tc>
      </w:tr>
      <w:tr w:rsidR="00471A81" w:rsidRPr="00266DE9" w14:paraId="161AB339" w14:textId="77777777" w:rsidTr="00471A81">
        <w:tc>
          <w:tcPr>
            <w:tcW w:w="1271" w:type="dxa"/>
            <w:tcMar>
              <w:left w:w="28" w:type="dxa"/>
              <w:right w:w="28" w:type="dxa"/>
            </w:tcMar>
          </w:tcPr>
          <w:p w14:paraId="36FD3142" w14:textId="77777777" w:rsidR="00A76F56" w:rsidRPr="00266DE9" w:rsidRDefault="00A76F56" w:rsidP="00E66F4D">
            <w:pPr>
              <w:rPr>
                <w:rFonts w:ascii="Arial" w:hAnsi="Arial" w:cs="Arial"/>
                <w:sz w:val="20"/>
                <w:szCs w:val="20"/>
              </w:rPr>
            </w:pPr>
            <w:r w:rsidRPr="00266DE9">
              <w:rPr>
                <w:rFonts w:ascii="Arial" w:hAnsi="Arial" w:cs="Arial"/>
                <w:sz w:val="20"/>
                <w:szCs w:val="20"/>
              </w:rPr>
              <w:t>260(G.W.C.)</w:t>
            </w:r>
          </w:p>
        </w:tc>
        <w:tc>
          <w:tcPr>
            <w:tcW w:w="4111" w:type="dxa"/>
            <w:tcMar>
              <w:left w:w="28" w:type="dxa"/>
              <w:right w:w="28" w:type="dxa"/>
            </w:tcMar>
          </w:tcPr>
          <w:p w14:paraId="2A577AEF" w14:textId="77777777" w:rsidR="00A76F56" w:rsidRPr="00266DE9" w:rsidRDefault="00A76F56" w:rsidP="00E66F4D">
            <w:pPr>
              <w:rPr>
                <w:rFonts w:ascii="Arial" w:hAnsi="Arial" w:cs="Arial"/>
                <w:sz w:val="20"/>
                <w:szCs w:val="20"/>
              </w:rPr>
            </w:pPr>
            <w:r w:rsidRPr="00266DE9">
              <w:rPr>
                <w:rFonts w:ascii="Arial" w:hAnsi="Arial" w:cs="Arial"/>
                <w:sz w:val="20"/>
                <w:szCs w:val="20"/>
              </w:rPr>
              <w:t xml:space="preserve">Hardwick Heath, Bury </w:t>
            </w:r>
            <w:proofErr w:type="spellStart"/>
            <w:proofErr w:type="gramStart"/>
            <w:r w:rsidRPr="00266DE9">
              <w:rPr>
                <w:rFonts w:ascii="Arial" w:hAnsi="Arial" w:cs="Arial"/>
                <w:sz w:val="20"/>
                <w:szCs w:val="20"/>
              </w:rPr>
              <w:t>St.Edmunds</w:t>
            </w:r>
            <w:proofErr w:type="spellEnd"/>
            <w:proofErr w:type="gramEnd"/>
            <w:r w:rsidRPr="00266DE9">
              <w:rPr>
                <w:rFonts w:ascii="Arial" w:hAnsi="Arial" w:cs="Arial"/>
                <w:sz w:val="20"/>
                <w:szCs w:val="20"/>
              </w:rPr>
              <w:t>, Suffolk</w:t>
            </w:r>
          </w:p>
        </w:tc>
        <w:tc>
          <w:tcPr>
            <w:tcW w:w="567" w:type="dxa"/>
            <w:tcMar>
              <w:left w:w="28" w:type="dxa"/>
              <w:right w:w="28" w:type="dxa"/>
            </w:tcMar>
          </w:tcPr>
          <w:p w14:paraId="7913E103" w14:textId="77777777" w:rsidR="00A76F56" w:rsidRPr="00266DE9" w:rsidRDefault="00A76F56" w:rsidP="00E66F4D">
            <w:pPr>
              <w:rPr>
                <w:rFonts w:ascii="Arial" w:hAnsi="Arial" w:cs="Arial"/>
                <w:sz w:val="20"/>
                <w:szCs w:val="20"/>
              </w:rPr>
            </w:pPr>
            <w:r w:rsidRPr="00266DE9">
              <w:rPr>
                <w:rFonts w:ascii="Arial" w:hAnsi="Arial" w:cs="Arial"/>
                <w:sz w:val="20"/>
                <w:szCs w:val="20"/>
              </w:rPr>
              <w:t>E.</w:t>
            </w:r>
          </w:p>
        </w:tc>
        <w:tc>
          <w:tcPr>
            <w:tcW w:w="2410" w:type="dxa"/>
            <w:tcMar>
              <w:left w:w="28" w:type="dxa"/>
              <w:right w:w="28" w:type="dxa"/>
            </w:tcMar>
          </w:tcPr>
          <w:p w14:paraId="0AAC2728" w14:textId="638952FB" w:rsidR="00A76F56" w:rsidRPr="00266DE9" w:rsidRDefault="00A76F56" w:rsidP="00E66F4D">
            <w:pPr>
              <w:rPr>
                <w:rFonts w:ascii="Arial" w:hAnsi="Arial" w:cs="Arial"/>
                <w:sz w:val="20"/>
                <w:szCs w:val="20"/>
              </w:rPr>
            </w:pPr>
            <w:proofErr w:type="spellStart"/>
            <w:r w:rsidRPr="00266DE9">
              <w:rPr>
                <w:rFonts w:ascii="Arial" w:hAnsi="Arial" w:cs="Arial"/>
                <w:sz w:val="20"/>
                <w:szCs w:val="20"/>
              </w:rPr>
              <w:t>Priswar</w:t>
            </w:r>
            <w:proofErr w:type="spellEnd"/>
            <w:r w:rsidRPr="00266DE9">
              <w:rPr>
                <w:rFonts w:ascii="Arial" w:hAnsi="Arial" w:cs="Arial"/>
                <w:sz w:val="20"/>
                <w:szCs w:val="20"/>
              </w:rPr>
              <w:t>, Bury</w:t>
            </w:r>
            <w:r w:rsidR="00471A81">
              <w:rPr>
                <w:rFonts w:ascii="Arial" w:hAnsi="Arial" w:cs="Arial"/>
                <w:sz w:val="20"/>
                <w:szCs w:val="20"/>
              </w:rPr>
              <w:t xml:space="preserve"> </w:t>
            </w:r>
            <w:proofErr w:type="spellStart"/>
            <w:proofErr w:type="gramStart"/>
            <w:r w:rsidRPr="00266DE9">
              <w:rPr>
                <w:rFonts w:ascii="Arial" w:hAnsi="Arial" w:cs="Arial"/>
                <w:sz w:val="20"/>
                <w:szCs w:val="20"/>
              </w:rPr>
              <w:t>St.Edmunds</w:t>
            </w:r>
            <w:proofErr w:type="spellEnd"/>
            <w:proofErr w:type="gramEnd"/>
          </w:p>
        </w:tc>
        <w:tc>
          <w:tcPr>
            <w:tcW w:w="2268" w:type="dxa"/>
            <w:tcMar>
              <w:left w:w="28" w:type="dxa"/>
              <w:right w:w="28" w:type="dxa"/>
            </w:tcMar>
          </w:tcPr>
          <w:p w14:paraId="0966CEC6" w14:textId="77777777" w:rsidR="00A76F56" w:rsidRPr="00266DE9" w:rsidRDefault="00A76F56" w:rsidP="00E66F4D">
            <w:pPr>
              <w:rPr>
                <w:rFonts w:ascii="Arial" w:hAnsi="Arial" w:cs="Arial"/>
                <w:sz w:val="20"/>
                <w:szCs w:val="20"/>
              </w:rPr>
            </w:pPr>
            <w:r w:rsidRPr="00266DE9">
              <w:rPr>
                <w:rFonts w:ascii="Arial" w:hAnsi="Arial" w:cs="Arial"/>
                <w:sz w:val="20"/>
                <w:szCs w:val="20"/>
              </w:rPr>
              <w:t>Bury St. Edmunds 1074</w:t>
            </w:r>
          </w:p>
        </w:tc>
        <w:tc>
          <w:tcPr>
            <w:tcW w:w="1842" w:type="dxa"/>
            <w:tcMar>
              <w:left w:w="28" w:type="dxa"/>
              <w:right w:w="28" w:type="dxa"/>
            </w:tcMar>
          </w:tcPr>
          <w:p w14:paraId="48173FF8" w14:textId="77777777" w:rsidR="00A76F56" w:rsidRPr="00266DE9" w:rsidRDefault="00A76F56" w:rsidP="00E66F4D">
            <w:pPr>
              <w:rPr>
                <w:rFonts w:ascii="Arial" w:hAnsi="Arial" w:cs="Arial"/>
                <w:sz w:val="20"/>
                <w:szCs w:val="20"/>
              </w:rPr>
            </w:pPr>
            <w:r w:rsidRPr="00266DE9">
              <w:rPr>
                <w:rFonts w:ascii="Arial" w:hAnsi="Arial" w:cs="Arial"/>
                <w:sz w:val="20"/>
                <w:szCs w:val="20"/>
              </w:rPr>
              <w:t xml:space="preserve">Bury </w:t>
            </w:r>
            <w:proofErr w:type="spellStart"/>
            <w:proofErr w:type="gramStart"/>
            <w:r w:rsidRPr="00266DE9">
              <w:rPr>
                <w:rFonts w:ascii="Arial" w:hAnsi="Arial" w:cs="Arial"/>
                <w:sz w:val="20"/>
                <w:szCs w:val="20"/>
              </w:rPr>
              <w:t>St.Edmunds</w:t>
            </w:r>
            <w:proofErr w:type="spellEnd"/>
            <w:proofErr w:type="gramEnd"/>
          </w:p>
        </w:tc>
        <w:tc>
          <w:tcPr>
            <w:tcW w:w="1843" w:type="dxa"/>
            <w:tcMar>
              <w:left w:w="28" w:type="dxa"/>
              <w:right w:w="28" w:type="dxa"/>
            </w:tcMar>
          </w:tcPr>
          <w:p w14:paraId="3EFDF638" w14:textId="77777777" w:rsidR="00A76F56" w:rsidRPr="00266DE9" w:rsidRDefault="00A76F56" w:rsidP="00E66F4D">
            <w:pPr>
              <w:rPr>
                <w:rFonts w:ascii="Arial" w:hAnsi="Arial" w:cs="Arial"/>
                <w:sz w:val="20"/>
                <w:szCs w:val="20"/>
              </w:rPr>
            </w:pPr>
            <w:proofErr w:type="spellStart"/>
            <w:proofErr w:type="gramStart"/>
            <w:r w:rsidRPr="00266DE9">
              <w:rPr>
                <w:rFonts w:ascii="Arial" w:hAnsi="Arial" w:cs="Arial"/>
                <w:sz w:val="20"/>
                <w:szCs w:val="20"/>
              </w:rPr>
              <w:t>Lt.Col.F</w:t>
            </w:r>
            <w:proofErr w:type="gramEnd"/>
            <w:r w:rsidRPr="00266DE9">
              <w:rPr>
                <w:rFonts w:ascii="Arial" w:hAnsi="Arial" w:cs="Arial"/>
                <w:sz w:val="20"/>
                <w:szCs w:val="20"/>
              </w:rPr>
              <w:t>.V.Oborne</w:t>
            </w:r>
            <w:proofErr w:type="spellEnd"/>
          </w:p>
        </w:tc>
        <w:tc>
          <w:tcPr>
            <w:tcW w:w="1076" w:type="dxa"/>
            <w:tcMar>
              <w:left w:w="28" w:type="dxa"/>
              <w:right w:w="28" w:type="dxa"/>
            </w:tcMar>
          </w:tcPr>
          <w:p w14:paraId="2FDB961D" w14:textId="77777777" w:rsidR="00A76F56" w:rsidRPr="00266DE9" w:rsidRDefault="00A76F56" w:rsidP="00E66F4D">
            <w:pPr>
              <w:rPr>
                <w:rFonts w:ascii="Arial" w:hAnsi="Arial" w:cs="Arial"/>
                <w:sz w:val="20"/>
                <w:szCs w:val="20"/>
              </w:rPr>
            </w:pPr>
            <w:r w:rsidRPr="00266DE9">
              <w:rPr>
                <w:rFonts w:ascii="Arial" w:hAnsi="Arial" w:cs="Arial"/>
                <w:sz w:val="20"/>
                <w:szCs w:val="20"/>
              </w:rPr>
              <w:t>v/1453/2</w:t>
            </w:r>
          </w:p>
        </w:tc>
      </w:tr>
    </w:tbl>
    <w:p w14:paraId="62102AD0" w14:textId="77777777" w:rsidR="00A45D97" w:rsidRPr="00266DE9"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6"/>
        <w:gridCol w:w="679"/>
        <w:gridCol w:w="959"/>
        <w:gridCol w:w="3949"/>
        <w:gridCol w:w="1963"/>
        <w:gridCol w:w="801"/>
        <w:gridCol w:w="2697"/>
        <w:gridCol w:w="3139"/>
      </w:tblGrid>
      <w:tr w:rsidR="00A45D97" w:rsidRPr="003C1970" w14:paraId="4A621FDC" w14:textId="77777777" w:rsidTr="00471A8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1476107" w14:textId="77777777" w:rsidR="00A45D97" w:rsidRPr="00471A81" w:rsidRDefault="00A45D97" w:rsidP="00E66F4D">
            <w:pPr>
              <w:spacing w:after="0" w:line="240" w:lineRule="auto"/>
              <w:jc w:val="center"/>
              <w:rPr>
                <w:rFonts w:ascii="Arial" w:eastAsia="Arial" w:hAnsi="Arial" w:cs="Arial"/>
                <w:b/>
                <w:bCs/>
                <w:sz w:val="20"/>
                <w:szCs w:val="20"/>
              </w:rPr>
            </w:pPr>
            <w:bookmarkStart w:id="1" w:name="_Hlk14513651"/>
            <w:r w:rsidRPr="00471A81">
              <w:rPr>
                <w:rFonts w:ascii="Arial" w:eastAsia="Arial" w:hAnsi="Arial" w:cs="Arial"/>
                <w:b/>
                <w:bCs/>
                <w:sz w:val="20"/>
                <w:szCs w:val="20"/>
              </w:rPr>
              <w:t>Prisoner of War Camps (1939 – 1948</w:t>
            </w:r>
            <w:proofErr w:type="gramStart"/>
            <w:r w:rsidRPr="00471A81">
              <w:rPr>
                <w:rFonts w:ascii="Arial" w:eastAsia="Arial" w:hAnsi="Arial" w:cs="Arial"/>
                <w:b/>
                <w:bCs/>
                <w:sz w:val="20"/>
                <w:szCs w:val="20"/>
              </w:rPr>
              <w:t>)  -</w:t>
            </w:r>
            <w:proofErr w:type="gramEnd"/>
            <w:r w:rsidRPr="00471A81">
              <w:rPr>
                <w:rFonts w:ascii="Arial" w:eastAsia="Arial" w:hAnsi="Arial" w:cs="Arial"/>
                <w:b/>
                <w:bCs/>
                <w:sz w:val="20"/>
                <w:szCs w:val="20"/>
              </w:rPr>
              <w:t xml:space="preserve">  </w:t>
            </w:r>
            <w:r w:rsidRPr="00471A81">
              <w:rPr>
                <w:rFonts w:ascii="Arial" w:hAnsi="Arial" w:cs="Arial"/>
                <w:b/>
                <w:bCs/>
                <w:sz w:val="20"/>
                <w:szCs w:val="20"/>
              </w:rPr>
              <w:t>Project report</w:t>
            </w:r>
            <w:r w:rsidRPr="00471A81">
              <w:rPr>
                <w:rFonts w:ascii="Arial" w:eastAsia="Arial" w:hAnsi="Arial" w:cs="Arial"/>
                <w:b/>
                <w:bCs/>
                <w:sz w:val="20"/>
                <w:szCs w:val="20"/>
              </w:rPr>
              <w:t xml:space="preserve"> </w:t>
            </w:r>
            <w:r w:rsidRPr="00471A81">
              <w:rPr>
                <w:rFonts w:ascii="Arial" w:hAnsi="Arial" w:cs="Arial"/>
                <w:b/>
                <w:bCs/>
                <w:sz w:val="20"/>
                <w:szCs w:val="20"/>
              </w:rPr>
              <w:t>by</w:t>
            </w:r>
            <w:r w:rsidRPr="00471A81">
              <w:rPr>
                <w:rFonts w:ascii="Arial" w:eastAsia="Arial" w:hAnsi="Arial" w:cs="Arial"/>
                <w:b/>
                <w:bCs/>
                <w:sz w:val="20"/>
                <w:szCs w:val="20"/>
              </w:rPr>
              <w:t xml:space="preserve"> </w:t>
            </w:r>
            <w:r w:rsidRPr="00471A81">
              <w:rPr>
                <w:rFonts w:ascii="Arial" w:hAnsi="Arial" w:cs="Arial"/>
                <w:b/>
                <w:bCs/>
                <w:sz w:val="20"/>
                <w:szCs w:val="20"/>
              </w:rPr>
              <w:t>Roger J.C. Thomas</w:t>
            </w:r>
            <w:r w:rsidRPr="00471A81">
              <w:rPr>
                <w:rFonts w:ascii="Arial" w:eastAsia="Arial" w:hAnsi="Arial" w:cs="Arial"/>
                <w:b/>
                <w:bCs/>
                <w:sz w:val="20"/>
                <w:szCs w:val="20"/>
              </w:rPr>
              <w:t xml:space="preserve"> - English Heritage 2003</w:t>
            </w:r>
          </w:p>
        </w:tc>
      </w:tr>
      <w:tr w:rsidR="00A45D97" w:rsidRPr="003C1970" w14:paraId="01F9FB48" w14:textId="77777777" w:rsidTr="00471A81">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6D1E5A"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323DF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7FC2FD"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68155C"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086620"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42D5A2"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0A7301"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EACE53"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1970B4A7" w14:textId="77777777" w:rsidTr="00471A81">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E29A450"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TL 845 626</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E9182E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155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F56DF3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260</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2BDDC8F"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Hardwick Heath, Bury St Edmunds</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8C3076E"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Suffolk</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D00EA9D"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4CEA0ECE" w14:textId="37DCE074" w:rsidR="00A45D97" w:rsidRPr="003C1970" w:rsidRDefault="00A45D97" w:rsidP="00471A81">
            <w:pPr>
              <w:pStyle w:val="TableParagraph"/>
              <w:jc w:val="center"/>
              <w:rPr>
                <w:rFonts w:ascii="Arial" w:eastAsia="Arial" w:hAnsi="Arial" w:cs="Arial"/>
                <w:sz w:val="20"/>
                <w:szCs w:val="20"/>
              </w:rPr>
            </w:pPr>
            <w:r w:rsidRPr="003C1970">
              <w:rPr>
                <w:rFonts w:ascii="Arial" w:hAnsi="Arial" w:cs="Arial"/>
                <w:sz w:val="20"/>
                <w:szCs w:val="20"/>
              </w:rPr>
              <w:t>German</w:t>
            </w:r>
            <w:r w:rsidR="00471A81">
              <w:rPr>
                <w:rFonts w:ascii="Arial" w:eastAsia="Arial" w:hAnsi="Arial" w:cs="Arial"/>
                <w:sz w:val="20"/>
                <w:szCs w:val="20"/>
              </w:rPr>
              <w:t xml:space="preserve"> </w:t>
            </w:r>
            <w:r w:rsidRPr="003C1970">
              <w:rPr>
                <w:rFonts w:ascii="Arial" w:hAnsi="Arial" w:cs="Arial"/>
                <w:sz w:val="20"/>
                <w:szCs w:val="20"/>
              </w:rPr>
              <w:t>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4A46CE9A"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 xml:space="preserve">Site </w:t>
            </w:r>
            <w:proofErr w:type="spellStart"/>
            <w:r w:rsidRPr="003C1970">
              <w:rPr>
                <w:rFonts w:ascii="Arial" w:hAnsi="Arial" w:cs="Arial"/>
                <w:sz w:val="20"/>
                <w:szCs w:val="20"/>
              </w:rPr>
              <w:t>coccupied</w:t>
            </w:r>
            <w:proofErr w:type="spellEnd"/>
            <w:r w:rsidRPr="003C1970">
              <w:rPr>
                <w:rFonts w:ascii="Arial" w:hAnsi="Arial" w:cs="Arial"/>
                <w:sz w:val="20"/>
                <w:szCs w:val="20"/>
              </w:rPr>
              <w:t xml:space="preserve"> by a hospital.</w:t>
            </w:r>
          </w:p>
        </w:tc>
      </w:tr>
    </w:tbl>
    <w:p w14:paraId="13CF21D1" w14:textId="65C5F055"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7"/>
        <w:gridCol w:w="5631"/>
      </w:tblGrid>
      <w:tr w:rsidR="00DD0D1B" w:rsidRPr="003C1970" w14:paraId="05D531A8" w14:textId="77777777" w:rsidTr="00F57725">
        <w:tc>
          <w:tcPr>
            <w:tcW w:w="9757" w:type="dxa"/>
            <w:vMerge w:val="restart"/>
            <w:tcMar>
              <w:left w:w="0" w:type="dxa"/>
            </w:tcMar>
          </w:tcPr>
          <w:p w14:paraId="5AD86C70" w14:textId="6BB3099B" w:rsidR="00DD0D1B" w:rsidRPr="003C1970" w:rsidRDefault="00DD0D1B" w:rsidP="00817849">
            <w:pPr>
              <w:shd w:val="clear" w:color="auto" w:fill="FFFFFF"/>
              <w:rPr>
                <w:rFonts w:ascii="Arial" w:hAnsi="Arial" w:cs="Arial"/>
                <w:bCs/>
                <w:sz w:val="20"/>
                <w:szCs w:val="20"/>
              </w:rPr>
            </w:pPr>
            <w:r w:rsidRPr="003C1970">
              <w:rPr>
                <w:rFonts w:ascii="Arial" w:hAnsi="Arial" w:cs="Arial"/>
                <w:b/>
                <w:sz w:val="20"/>
                <w:szCs w:val="20"/>
              </w:rPr>
              <w:t xml:space="preserve">Location: </w:t>
            </w:r>
            <w:r w:rsidR="00817849" w:rsidRPr="002F574D">
              <w:rPr>
                <w:rFonts w:ascii="Arial" w:hAnsi="Arial" w:cs="Arial"/>
                <w:bCs/>
                <w:sz w:val="20"/>
                <w:szCs w:val="20"/>
              </w:rPr>
              <w:t>C</w:t>
            </w:r>
            <w:r w:rsidR="00817849">
              <w:rPr>
                <w:rFonts w:ascii="Arial" w:hAnsi="Arial" w:cs="Arial"/>
                <w:bCs/>
                <w:sz w:val="20"/>
                <w:szCs w:val="20"/>
              </w:rPr>
              <w:t>amp, and now hospital site</w:t>
            </w:r>
            <w:r w:rsidR="00817849" w:rsidRPr="00817849">
              <w:rPr>
                <w:rFonts w:ascii="Arial" w:hAnsi="Arial" w:cs="Arial"/>
                <w:bCs/>
                <w:sz w:val="20"/>
                <w:szCs w:val="20"/>
              </w:rPr>
              <w:t xml:space="preserve"> </w:t>
            </w:r>
            <w:r w:rsidR="00817849">
              <w:rPr>
                <w:rFonts w:ascii="Arial" w:hAnsi="Arial" w:cs="Arial"/>
                <w:bCs/>
                <w:sz w:val="20"/>
                <w:szCs w:val="20"/>
              </w:rPr>
              <w:t xml:space="preserve">is NGR </w:t>
            </w:r>
            <w:r w:rsidR="00817849" w:rsidRPr="00817849">
              <w:rPr>
                <w:rFonts w:ascii="Arial" w:hAnsi="Arial" w:cs="Arial"/>
                <w:bCs/>
                <w:sz w:val="20"/>
                <w:szCs w:val="20"/>
              </w:rPr>
              <w:t>TL 853 626</w:t>
            </w:r>
          </w:p>
          <w:p w14:paraId="3BC4DC47" w14:textId="77777777" w:rsidR="00DD0D1B" w:rsidRPr="003C1970" w:rsidRDefault="00DD0D1B" w:rsidP="00E66F4D">
            <w:pPr>
              <w:jc w:val="both"/>
              <w:rPr>
                <w:rFonts w:ascii="Arial" w:hAnsi="Arial" w:cs="Arial"/>
                <w:bCs/>
                <w:sz w:val="20"/>
                <w:szCs w:val="20"/>
              </w:rPr>
            </w:pPr>
          </w:p>
          <w:p w14:paraId="0A437699" w14:textId="77777777"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p>
          <w:p w14:paraId="59298726" w14:textId="6AE2910E" w:rsidR="00DD0D1B" w:rsidRPr="003C1970" w:rsidRDefault="00DD0D1B" w:rsidP="00E66F4D">
            <w:pPr>
              <w:jc w:val="both"/>
              <w:rPr>
                <w:rFonts w:ascii="Arial" w:hAnsi="Arial" w:cs="Arial"/>
                <w:bCs/>
                <w:sz w:val="20"/>
                <w:szCs w:val="20"/>
              </w:rPr>
            </w:pPr>
          </w:p>
          <w:p w14:paraId="2932A628" w14:textId="4569DD6A" w:rsidR="00DD0D1B" w:rsidRDefault="00DD0D1B" w:rsidP="00E66F4D">
            <w:pPr>
              <w:shd w:val="clear" w:color="auto" w:fill="FFFFFF"/>
              <w:jc w:val="both"/>
              <w:rPr>
                <w:rFonts w:ascii="Arial" w:hAnsi="Arial" w:cs="Arial"/>
                <w:bCs/>
                <w:sz w:val="20"/>
                <w:szCs w:val="20"/>
              </w:rPr>
            </w:pPr>
            <w:r w:rsidRPr="003C1970">
              <w:rPr>
                <w:rFonts w:ascii="Arial" w:hAnsi="Arial" w:cs="Arial"/>
                <w:b/>
                <w:sz w:val="20"/>
                <w:szCs w:val="20"/>
              </w:rPr>
              <w:t xml:space="preserve">Pow Camp: </w:t>
            </w:r>
            <w:r w:rsidR="002F574D" w:rsidRPr="002F574D">
              <w:rPr>
                <w:rFonts w:ascii="Arial" w:hAnsi="Arial" w:cs="Arial"/>
                <w:bCs/>
                <w:sz w:val="20"/>
                <w:szCs w:val="20"/>
              </w:rPr>
              <w:t>German pows.</w:t>
            </w:r>
            <w:r w:rsidR="002F574D">
              <w:rPr>
                <w:rFonts w:ascii="Arial" w:hAnsi="Arial" w:cs="Arial"/>
                <w:bCs/>
                <w:sz w:val="20"/>
                <w:szCs w:val="20"/>
              </w:rPr>
              <w:t xml:space="preserve"> Approximately 64 huts.</w:t>
            </w:r>
          </w:p>
          <w:p w14:paraId="095FFE75" w14:textId="49422295" w:rsidR="00F57725" w:rsidRPr="00F57725" w:rsidRDefault="00F57725" w:rsidP="00E66F4D">
            <w:pPr>
              <w:shd w:val="clear" w:color="auto" w:fill="FFFFFF"/>
              <w:jc w:val="both"/>
              <w:rPr>
                <w:rFonts w:ascii="Arial" w:hAnsi="Arial" w:cs="Arial"/>
                <w:bCs/>
                <w:sz w:val="8"/>
                <w:szCs w:val="8"/>
              </w:rPr>
            </w:pPr>
            <w:r w:rsidRPr="00F57725">
              <w:rPr>
                <w:rFonts w:ascii="Arial" w:hAnsi="Arial" w:cs="Arial"/>
                <w:noProof/>
                <w:sz w:val="8"/>
                <w:szCs w:val="8"/>
                <w:shd w:val="clear" w:color="auto" w:fill="FFFFFF"/>
                <w:lang w:eastAsia="en-GB"/>
              </w:rPr>
              <w:drawing>
                <wp:anchor distT="0" distB="0" distL="114300" distR="114300" simplePos="0" relativeHeight="251658240" behindDoc="1" locked="0" layoutInCell="1" allowOverlap="1" wp14:anchorId="533F8716" wp14:editId="797F41AE">
                  <wp:simplePos x="0" y="0"/>
                  <wp:positionH relativeFrom="column">
                    <wp:posOffset>-43180</wp:posOffset>
                  </wp:positionH>
                  <wp:positionV relativeFrom="paragraph">
                    <wp:posOffset>96520</wp:posOffset>
                  </wp:positionV>
                  <wp:extent cx="4419600" cy="2451100"/>
                  <wp:effectExtent l="0" t="0" r="0" b="6350"/>
                  <wp:wrapTight wrapText="bothSides">
                    <wp:wrapPolygon edited="0">
                      <wp:start x="0" y="0"/>
                      <wp:lineTo x="0" y="21488"/>
                      <wp:lineTo x="21507" y="21488"/>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rdwick1.jpg"/>
                          <pic:cNvPicPr/>
                        </pic:nvPicPr>
                        <pic:blipFill>
                          <a:blip r:embed="rId8">
                            <a:extLst>
                              <a:ext uri="{28A0092B-C50C-407E-A947-70E740481C1C}">
                                <a14:useLocalDpi xmlns:a14="http://schemas.microsoft.com/office/drawing/2010/main" val="0"/>
                              </a:ext>
                            </a:extLst>
                          </a:blip>
                          <a:stretch>
                            <a:fillRect/>
                          </a:stretch>
                        </pic:blipFill>
                        <pic:spPr>
                          <a:xfrm>
                            <a:off x="0" y="0"/>
                            <a:ext cx="4419600" cy="2451100"/>
                          </a:xfrm>
                          <a:prstGeom prst="rect">
                            <a:avLst/>
                          </a:prstGeom>
                        </pic:spPr>
                      </pic:pic>
                    </a:graphicData>
                  </a:graphic>
                  <wp14:sizeRelH relativeFrom="page">
                    <wp14:pctWidth>0</wp14:pctWidth>
                  </wp14:sizeRelH>
                  <wp14:sizeRelV relativeFrom="page">
                    <wp14:pctHeight>0</wp14:pctHeight>
                  </wp14:sizeRelV>
                </wp:anchor>
              </w:drawing>
            </w:r>
          </w:p>
          <w:p w14:paraId="3FA93ACD" w14:textId="08670B55" w:rsidR="00573371" w:rsidRDefault="00F57725" w:rsidP="00E66F4D">
            <w:pPr>
              <w:shd w:val="clear" w:color="auto" w:fill="FFFFFF"/>
              <w:jc w:val="both"/>
              <w:rPr>
                <w:rFonts w:ascii="Arial" w:hAnsi="Arial" w:cs="Arial"/>
                <w:bCs/>
                <w:sz w:val="20"/>
                <w:szCs w:val="20"/>
              </w:rPr>
            </w:pPr>
            <w:r>
              <w:rPr>
                <w:rFonts w:ascii="Arial" w:hAnsi="Arial" w:cs="Arial"/>
                <w:bCs/>
                <w:sz w:val="20"/>
                <w:szCs w:val="20"/>
              </w:rPr>
              <w:t>&lt; Nissen huts at the camp – picture taken when the site was in use for emergency housing.</w:t>
            </w:r>
          </w:p>
          <w:p w14:paraId="0EF307DD" w14:textId="55EA7643" w:rsidR="00F57725" w:rsidRDefault="00F57725" w:rsidP="00614947">
            <w:pPr>
              <w:jc w:val="both"/>
              <w:rPr>
                <w:rFonts w:ascii="Arial" w:hAnsi="Arial" w:cs="Arial"/>
                <w:sz w:val="20"/>
                <w:szCs w:val="20"/>
                <w:shd w:val="clear" w:color="auto" w:fill="FFFFFF"/>
                <w:lang w:eastAsia="en-GB"/>
              </w:rPr>
            </w:pPr>
          </w:p>
          <w:p w14:paraId="64636C35" w14:textId="1A2EC2C7" w:rsidR="00573371" w:rsidRDefault="00573371" w:rsidP="00614947">
            <w:pPr>
              <w:jc w:val="both"/>
              <w:rPr>
                <w:rFonts w:ascii="Arial" w:hAnsi="Arial" w:cs="Arial"/>
                <w:sz w:val="20"/>
                <w:szCs w:val="20"/>
              </w:rPr>
            </w:pPr>
            <w:r>
              <w:rPr>
                <w:rFonts w:ascii="Arial" w:hAnsi="Arial" w:cs="Arial"/>
                <w:sz w:val="20"/>
                <w:szCs w:val="20"/>
                <w:shd w:val="clear" w:color="auto" w:fill="FFFFFF"/>
                <w:lang w:eastAsia="en-GB"/>
              </w:rPr>
              <w:t>“</w:t>
            </w:r>
            <w:r w:rsidRPr="00573371">
              <w:rPr>
                <w:rFonts w:ascii="Arial" w:hAnsi="Arial" w:cs="Arial"/>
                <w:i/>
                <w:iCs/>
                <w:sz w:val="20"/>
                <w:szCs w:val="20"/>
                <w:shd w:val="clear" w:color="auto" w:fill="FFFFFF"/>
                <w:lang w:eastAsia="en-GB"/>
              </w:rPr>
              <w:t>Parties of prisoners were collected by local farmers to work on the land, and Borough Council accounts show that some of the roads for the new Mildenhall Road estate were built by prisoners of war. A dozen or so POWs were regularly delivered for duties at Gibraltar Barracks, where they worked in the messes, cookhouse, Quartermaster's Stores, and did odd jobs such as woodcutting and gardening... The German prisoners at Hardwick Heath had their own newsletter called "</w:t>
            </w:r>
            <w:proofErr w:type="spellStart"/>
            <w:r w:rsidRPr="00573371">
              <w:rPr>
                <w:rFonts w:ascii="Arial" w:hAnsi="Arial" w:cs="Arial"/>
                <w:i/>
                <w:iCs/>
                <w:sz w:val="20"/>
                <w:szCs w:val="20"/>
                <w:shd w:val="clear" w:color="auto" w:fill="FFFFFF"/>
                <w:lang w:eastAsia="en-GB"/>
              </w:rPr>
              <w:t>Lagerecho</w:t>
            </w:r>
            <w:proofErr w:type="spellEnd"/>
            <w:r w:rsidRPr="00573371">
              <w:rPr>
                <w:rFonts w:ascii="Arial" w:hAnsi="Arial" w:cs="Arial"/>
                <w:i/>
                <w:iCs/>
                <w:sz w:val="20"/>
                <w:szCs w:val="20"/>
                <w:shd w:val="clear" w:color="auto" w:fill="FFFFFF"/>
                <w:lang w:eastAsia="en-GB"/>
              </w:rPr>
              <w:t>", which continued to be produced up to February 1948.</w:t>
            </w:r>
            <w:r>
              <w:rPr>
                <w:rFonts w:ascii="Arial" w:hAnsi="Arial" w:cs="Arial"/>
                <w:i/>
                <w:iCs/>
                <w:sz w:val="20"/>
                <w:szCs w:val="20"/>
                <w:shd w:val="clear" w:color="auto" w:fill="FFFFFF"/>
                <w:lang w:eastAsia="en-GB"/>
              </w:rPr>
              <w:t xml:space="preserve">” </w:t>
            </w:r>
            <w:r>
              <w:rPr>
                <w:rFonts w:ascii="Arial" w:hAnsi="Arial" w:cs="Arial"/>
                <w:sz w:val="20"/>
                <w:szCs w:val="20"/>
                <w:lang w:eastAsia="en-GB"/>
              </w:rPr>
              <w:t xml:space="preserve">Details from; </w:t>
            </w:r>
            <w:hyperlink r:id="rId9" w:history="1">
              <w:r w:rsidRPr="00CA2BFA">
                <w:rPr>
                  <w:rStyle w:val="Hyperlink"/>
                  <w:rFonts w:ascii="Arial" w:hAnsi="Arial" w:cs="Arial"/>
                  <w:sz w:val="20"/>
                  <w:szCs w:val="20"/>
                </w:rPr>
                <w:t>www.stedmundsburychronicle.co.uk/Chronicle/1946-2000.htm</w:t>
              </w:r>
            </w:hyperlink>
          </w:p>
          <w:p w14:paraId="48C04706" w14:textId="11C62340" w:rsidR="00DD0D1B" w:rsidRPr="00471A81" w:rsidRDefault="00DD0D1B" w:rsidP="00471A81">
            <w:pPr>
              <w:shd w:val="clear" w:color="auto" w:fill="FFFFFF"/>
              <w:jc w:val="both"/>
              <w:rPr>
                <w:rFonts w:ascii="Arial" w:hAnsi="Arial" w:cs="Arial"/>
                <w:color w:val="000000"/>
                <w:sz w:val="20"/>
                <w:szCs w:val="20"/>
              </w:rPr>
            </w:pPr>
          </w:p>
        </w:tc>
        <w:tc>
          <w:tcPr>
            <w:tcW w:w="5631" w:type="dxa"/>
          </w:tcPr>
          <w:p w14:paraId="13718A59" w14:textId="6353CCDA" w:rsidR="00DD0D1B" w:rsidRPr="003C1970" w:rsidRDefault="00817849"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20E6BAD0" wp14:editId="7121EC53">
                  <wp:extent cx="3436620" cy="3550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dwick57.JPG"/>
                          <pic:cNvPicPr/>
                        </pic:nvPicPr>
                        <pic:blipFill>
                          <a:blip r:embed="rId10">
                            <a:extLst>
                              <a:ext uri="{28A0092B-C50C-407E-A947-70E740481C1C}">
                                <a14:useLocalDpi xmlns:a14="http://schemas.microsoft.com/office/drawing/2010/main" val="0"/>
                              </a:ext>
                            </a:extLst>
                          </a:blip>
                          <a:stretch>
                            <a:fillRect/>
                          </a:stretch>
                        </pic:blipFill>
                        <pic:spPr>
                          <a:xfrm>
                            <a:off x="0" y="0"/>
                            <a:ext cx="3436620" cy="3550920"/>
                          </a:xfrm>
                          <a:prstGeom prst="rect">
                            <a:avLst/>
                          </a:prstGeom>
                        </pic:spPr>
                      </pic:pic>
                    </a:graphicData>
                  </a:graphic>
                </wp:inline>
              </w:drawing>
            </w:r>
          </w:p>
        </w:tc>
      </w:tr>
      <w:tr w:rsidR="00DD0D1B" w:rsidRPr="003C1970" w14:paraId="4E6E3E75" w14:textId="77777777" w:rsidTr="00F57725">
        <w:tc>
          <w:tcPr>
            <w:tcW w:w="9757" w:type="dxa"/>
            <w:vMerge/>
          </w:tcPr>
          <w:p w14:paraId="5EDEABC8" w14:textId="77777777" w:rsidR="00DD0D1B" w:rsidRPr="003C1970" w:rsidRDefault="00DD0D1B" w:rsidP="00E66F4D">
            <w:pPr>
              <w:rPr>
                <w:rFonts w:ascii="Arial" w:hAnsi="Arial" w:cs="Arial"/>
                <w:color w:val="222222"/>
                <w:sz w:val="20"/>
                <w:szCs w:val="20"/>
              </w:rPr>
            </w:pPr>
          </w:p>
        </w:tc>
        <w:tc>
          <w:tcPr>
            <w:tcW w:w="5631" w:type="dxa"/>
          </w:tcPr>
          <w:p w14:paraId="1F7108E0" w14:textId="6BAE0F94"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817849">
              <w:rPr>
                <w:rFonts w:ascii="Arial" w:hAnsi="Arial" w:cs="Arial"/>
                <w:color w:val="222222"/>
                <w:sz w:val="20"/>
                <w:szCs w:val="20"/>
              </w:rPr>
              <w:t xml:space="preserve"> 1957</w:t>
            </w:r>
          </w:p>
        </w:tc>
      </w:tr>
    </w:tbl>
    <w:p w14:paraId="210B8B0E" w14:textId="7B91A413" w:rsidR="00F57725" w:rsidRPr="00F57725" w:rsidRDefault="00F57725" w:rsidP="00F57725">
      <w:pPr>
        <w:jc w:val="both"/>
        <w:rPr>
          <w:rFonts w:ascii="Arial" w:hAnsi="Arial" w:cs="Arial"/>
          <w:i/>
          <w:iCs/>
          <w:sz w:val="20"/>
          <w:szCs w:val="20"/>
          <w:shd w:val="clear" w:color="auto" w:fill="FFFFFF"/>
          <w:lang w:eastAsia="en-GB"/>
        </w:rPr>
      </w:pPr>
      <w:r>
        <w:rPr>
          <w:rFonts w:ascii="Arial" w:hAnsi="Arial" w:cs="Arial"/>
          <w:sz w:val="20"/>
          <w:szCs w:val="20"/>
        </w:rPr>
        <w:t>On 4 December 1947 it was reported that; “</w:t>
      </w:r>
      <w:r w:rsidRPr="00614947">
        <w:rPr>
          <w:rFonts w:ascii="Arial" w:hAnsi="Arial" w:cs="Arial"/>
          <w:i/>
          <w:iCs/>
          <w:sz w:val="20"/>
          <w:szCs w:val="20"/>
        </w:rPr>
        <w:t xml:space="preserve">In recognition of his bravery in rescuing a </w:t>
      </w:r>
      <w:proofErr w:type="spellStart"/>
      <w:r w:rsidRPr="00614947">
        <w:rPr>
          <w:rFonts w:ascii="Arial" w:hAnsi="Arial" w:cs="Arial"/>
          <w:i/>
          <w:iCs/>
          <w:sz w:val="20"/>
          <w:szCs w:val="20"/>
        </w:rPr>
        <w:t>Lawshall</w:t>
      </w:r>
      <w:proofErr w:type="spellEnd"/>
      <w:r w:rsidRPr="00614947">
        <w:rPr>
          <w:rFonts w:ascii="Arial" w:hAnsi="Arial" w:cs="Arial"/>
          <w:i/>
          <w:iCs/>
          <w:sz w:val="20"/>
          <w:szCs w:val="20"/>
        </w:rPr>
        <w:t xml:space="preserve"> man from an attack by a bull, a German P.O.W., Godfrey </w:t>
      </w:r>
      <w:proofErr w:type="spellStart"/>
      <w:r w:rsidRPr="00614947">
        <w:rPr>
          <w:rFonts w:ascii="Arial" w:hAnsi="Arial" w:cs="Arial"/>
          <w:i/>
          <w:iCs/>
          <w:sz w:val="20"/>
          <w:szCs w:val="20"/>
        </w:rPr>
        <w:t>Dappert</w:t>
      </w:r>
      <w:proofErr w:type="spellEnd"/>
      <w:r>
        <w:rPr>
          <w:rFonts w:ascii="Arial" w:hAnsi="Arial" w:cs="Arial"/>
          <w:i/>
          <w:iCs/>
          <w:sz w:val="20"/>
          <w:szCs w:val="20"/>
        </w:rPr>
        <w:t xml:space="preserve"> of No 260 P.O.W. Camp, Hardwicke</w:t>
      </w:r>
      <w:r w:rsidRPr="00614947">
        <w:rPr>
          <w:rFonts w:ascii="Arial" w:hAnsi="Arial" w:cs="Arial"/>
          <w:i/>
          <w:iCs/>
          <w:sz w:val="20"/>
          <w:szCs w:val="20"/>
        </w:rPr>
        <w:t>, has received an illuminated address from the Carnegie Trust and a watch</w:t>
      </w:r>
      <w:r>
        <w:rPr>
          <w:rFonts w:ascii="Arial" w:hAnsi="Arial" w:cs="Arial"/>
          <w:i/>
          <w:iCs/>
          <w:sz w:val="20"/>
          <w:szCs w:val="20"/>
        </w:rPr>
        <w:t xml:space="preserve"> suitably inscribed, the presentation was made by Brigadier J Slater OBE, Deputy Commander of the East Anglian District</w:t>
      </w:r>
      <w:r w:rsidRPr="00614947">
        <w:rPr>
          <w:rFonts w:ascii="Arial" w:hAnsi="Arial" w:cs="Arial"/>
          <w:i/>
          <w:iCs/>
          <w:sz w:val="20"/>
          <w:szCs w:val="20"/>
        </w:rPr>
        <w:t xml:space="preserve"> at a ceremony on Hardwicke Heath.”</w:t>
      </w:r>
      <w:r>
        <w:rPr>
          <w:rFonts w:ascii="Arial" w:hAnsi="Arial" w:cs="Arial"/>
          <w:sz w:val="20"/>
          <w:szCs w:val="20"/>
        </w:rPr>
        <w:t xml:space="preserve"> (Article in Suffolk Free press).</w:t>
      </w:r>
    </w:p>
    <w:p w14:paraId="51200676" w14:textId="1D50568E" w:rsidR="00F57725" w:rsidRPr="003C1970" w:rsidRDefault="00F57725" w:rsidP="00F57725">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Pr>
          <w:rFonts w:ascii="Arial" w:hAnsi="Arial" w:cs="Arial"/>
          <w:color w:val="000000"/>
          <w:sz w:val="20"/>
          <w:szCs w:val="20"/>
        </w:rPr>
        <w:t>Huts used for emergency housing</w:t>
      </w:r>
    </w:p>
    <w:p w14:paraId="51AB2544" w14:textId="2E153D8F" w:rsidR="00F57725" w:rsidRPr="00F57725" w:rsidRDefault="00F57725" w:rsidP="00F57725">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31EC6E5B" w14:textId="6247155E" w:rsidR="00614947" w:rsidRPr="007811D6" w:rsidRDefault="00F57725" w:rsidP="00614947">
      <w:pPr>
        <w:shd w:val="clear" w:color="auto" w:fill="FFFFFF"/>
        <w:spacing w:after="0" w:line="240" w:lineRule="auto"/>
        <w:rPr>
          <w:rFonts w:ascii="Arial" w:hAnsi="Arial" w:cs="Arial"/>
          <w:b/>
          <w:sz w:val="20"/>
          <w:szCs w:val="20"/>
        </w:rPr>
      </w:pPr>
      <w:r w:rsidRPr="003C1970">
        <w:rPr>
          <w:rFonts w:ascii="Arial" w:hAnsi="Arial" w:cs="Arial"/>
          <w:color w:val="000000"/>
          <w:sz w:val="20"/>
          <w:szCs w:val="20"/>
        </w:rPr>
        <w:t xml:space="preserve">National Archives FO 1120/239 – Re-educational survey </w:t>
      </w:r>
      <w:proofErr w:type="gramStart"/>
      <w:r w:rsidRPr="003C1970">
        <w:rPr>
          <w:rFonts w:ascii="Arial" w:hAnsi="Arial" w:cs="Arial"/>
          <w:color w:val="000000"/>
          <w:sz w:val="20"/>
          <w:szCs w:val="20"/>
        </w:rPr>
        <w:t>visit</w:t>
      </w:r>
      <w:proofErr w:type="gramEnd"/>
      <w:r w:rsidRPr="003C1970">
        <w:rPr>
          <w:rFonts w:ascii="Arial" w:hAnsi="Arial" w:cs="Arial"/>
          <w:color w:val="000000"/>
          <w:sz w:val="20"/>
          <w:szCs w:val="20"/>
        </w:rPr>
        <w:t xml:space="preserve"> reports for camps 260 to 263. Dated 1 January 1946 – 31 December 1948</w:t>
      </w:r>
      <w:bookmarkStart w:id="2" w:name="_GoBack"/>
      <w:bookmarkEnd w:id="2"/>
    </w:p>
    <w:sectPr w:rsidR="00614947" w:rsidRPr="007811D6" w:rsidSect="00AC4FFD">
      <w:footerReference w:type="default" r:id="rId11"/>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029CC" w14:textId="77777777" w:rsidR="00783C8F" w:rsidRDefault="00783C8F" w:rsidP="00152508">
      <w:pPr>
        <w:spacing w:after="0" w:line="240" w:lineRule="auto"/>
      </w:pPr>
      <w:r>
        <w:separator/>
      </w:r>
    </w:p>
  </w:endnote>
  <w:endnote w:type="continuationSeparator" w:id="0">
    <w:p w14:paraId="39D462B6" w14:textId="77777777" w:rsidR="00783C8F" w:rsidRDefault="00783C8F"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817849" w:rsidRDefault="0081784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17849" w:rsidRDefault="0081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E950" w14:textId="77777777" w:rsidR="00783C8F" w:rsidRDefault="00783C8F" w:rsidP="00152508">
      <w:pPr>
        <w:spacing w:after="0" w:line="240" w:lineRule="auto"/>
      </w:pPr>
      <w:r>
        <w:separator/>
      </w:r>
    </w:p>
  </w:footnote>
  <w:footnote w:type="continuationSeparator" w:id="0">
    <w:p w14:paraId="2CA420D9" w14:textId="77777777" w:rsidR="00783C8F" w:rsidRDefault="00783C8F"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8"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7"/>
  </w:num>
  <w:num w:numId="4">
    <w:abstractNumId w:val="18"/>
  </w:num>
  <w:num w:numId="5">
    <w:abstractNumId w:val="8"/>
  </w:num>
  <w:num w:numId="6">
    <w:abstractNumId w:val="16"/>
  </w:num>
  <w:num w:numId="7">
    <w:abstractNumId w:val="1"/>
  </w:num>
  <w:num w:numId="8">
    <w:abstractNumId w:val="15"/>
  </w:num>
  <w:num w:numId="9">
    <w:abstractNumId w:val="4"/>
  </w:num>
  <w:num w:numId="10">
    <w:abstractNumId w:val="14"/>
  </w:num>
  <w:num w:numId="11">
    <w:abstractNumId w:val="13"/>
  </w:num>
  <w:num w:numId="12">
    <w:abstractNumId w:val="6"/>
  </w:num>
  <w:num w:numId="13">
    <w:abstractNumId w:val="2"/>
  </w:num>
  <w:num w:numId="14">
    <w:abstractNumId w:val="0"/>
  </w:num>
  <w:num w:numId="15">
    <w:abstractNumId w:val="5"/>
  </w:num>
  <w:num w:numId="16">
    <w:abstractNumId w:val="12"/>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1306E"/>
    <w:rsid w:val="000145A4"/>
    <w:rsid w:val="00016A9D"/>
    <w:rsid w:val="00021340"/>
    <w:rsid w:val="00024C00"/>
    <w:rsid w:val="000277B3"/>
    <w:rsid w:val="00030E9D"/>
    <w:rsid w:val="00035505"/>
    <w:rsid w:val="0006622F"/>
    <w:rsid w:val="0007167B"/>
    <w:rsid w:val="000A0C41"/>
    <w:rsid w:val="000C585E"/>
    <w:rsid w:val="000D23FD"/>
    <w:rsid w:val="000E0D4D"/>
    <w:rsid w:val="000F543E"/>
    <w:rsid w:val="000F6BAE"/>
    <w:rsid w:val="001137F9"/>
    <w:rsid w:val="00120E8F"/>
    <w:rsid w:val="00132104"/>
    <w:rsid w:val="001512FB"/>
    <w:rsid w:val="00152508"/>
    <w:rsid w:val="00152E2C"/>
    <w:rsid w:val="001658E8"/>
    <w:rsid w:val="001679BF"/>
    <w:rsid w:val="00170E3C"/>
    <w:rsid w:val="0017441E"/>
    <w:rsid w:val="00197790"/>
    <w:rsid w:val="001A02A3"/>
    <w:rsid w:val="001A5577"/>
    <w:rsid w:val="001C33EE"/>
    <w:rsid w:val="001D521A"/>
    <w:rsid w:val="001D6982"/>
    <w:rsid w:val="001F0BE3"/>
    <w:rsid w:val="001F1C91"/>
    <w:rsid w:val="0025344C"/>
    <w:rsid w:val="00260A71"/>
    <w:rsid w:val="00266DE9"/>
    <w:rsid w:val="00286AFB"/>
    <w:rsid w:val="002A12D7"/>
    <w:rsid w:val="002B00B8"/>
    <w:rsid w:val="002C4663"/>
    <w:rsid w:val="002D67C0"/>
    <w:rsid w:val="002E6CC0"/>
    <w:rsid w:val="002E76D2"/>
    <w:rsid w:val="002F26DE"/>
    <w:rsid w:val="002F4EDE"/>
    <w:rsid w:val="002F574D"/>
    <w:rsid w:val="00301ECB"/>
    <w:rsid w:val="0030639E"/>
    <w:rsid w:val="003112DC"/>
    <w:rsid w:val="003206D7"/>
    <w:rsid w:val="0032472B"/>
    <w:rsid w:val="003334C3"/>
    <w:rsid w:val="00336A1F"/>
    <w:rsid w:val="00343DEA"/>
    <w:rsid w:val="003527CC"/>
    <w:rsid w:val="0037166B"/>
    <w:rsid w:val="00371EC1"/>
    <w:rsid w:val="003843EF"/>
    <w:rsid w:val="003921B6"/>
    <w:rsid w:val="0039692A"/>
    <w:rsid w:val="003A322A"/>
    <w:rsid w:val="003A404B"/>
    <w:rsid w:val="003A63CE"/>
    <w:rsid w:val="003B36B8"/>
    <w:rsid w:val="003C0680"/>
    <w:rsid w:val="003C1970"/>
    <w:rsid w:val="003C3ECA"/>
    <w:rsid w:val="003D09DF"/>
    <w:rsid w:val="003E7371"/>
    <w:rsid w:val="003F6038"/>
    <w:rsid w:val="00401A0C"/>
    <w:rsid w:val="00411BD7"/>
    <w:rsid w:val="00415E2E"/>
    <w:rsid w:val="00422C39"/>
    <w:rsid w:val="00441545"/>
    <w:rsid w:val="00455DDA"/>
    <w:rsid w:val="004620F7"/>
    <w:rsid w:val="0046322E"/>
    <w:rsid w:val="00471A81"/>
    <w:rsid w:val="00474E83"/>
    <w:rsid w:val="00486C13"/>
    <w:rsid w:val="004878FF"/>
    <w:rsid w:val="0049232D"/>
    <w:rsid w:val="004948D0"/>
    <w:rsid w:val="00496718"/>
    <w:rsid w:val="004A1525"/>
    <w:rsid w:val="004A519E"/>
    <w:rsid w:val="004B254E"/>
    <w:rsid w:val="004B7A98"/>
    <w:rsid w:val="004E2C39"/>
    <w:rsid w:val="004F4C26"/>
    <w:rsid w:val="005157DE"/>
    <w:rsid w:val="00526980"/>
    <w:rsid w:val="00573371"/>
    <w:rsid w:val="00582E1F"/>
    <w:rsid w:val="00586EB8"/>
    <w:rsid w:val="005958C7"/>
    <w:rsid w:val="00596A1C"/>
    <w:rsid w:val="005A5163"/>
    <w:rsid w:val="005B6625"/>
    <w:rsid w:val="005D260F"/>
    <w:rsid w:val="005D4134"/>
    <w:rsid w:val="005E3020"/>
    <w:rsid w:val="005F16EB"/>
    <w:rsid w:val="006076B6"/>
    <w:rsid w:val="006124A4"/>
    <w:rsid w:val="00614947"/>
    <w:rsid w:val="00626C05"/>
    <w:rsid w:val="00645803"/>
    <w:rsid w:val="00650A9C"/>
    <w:rsid w:val="00652439"/>
    <w:rsid w:val="00654E49"/>
    <w:rsid w:val="00660D82"/>
    <w:rsid w:val="00663432"/>
    <w:rsid w:val="00664007"/>
    <w:rsid w:val="006661E1"/>
    <w:rsid w:val="00674F33"/>
    <w:rsid w:val="00681CE9"/>
    <w:rsid w:val="006A071D"/>
    <w:rsid w:val="006A1168"/>
    <w:rsid w:val="006C3BC5"/>
    <w:rsid w:val="006E3293"/>
    <w:rsid w:val="00704FC9"/>
    <w:rsid w:val="00713831"/>
    <w:rsid w:val="00716829"/>
    <w:rsid w:val="007208F3"/>
    <w:rsid w:val="00723FD1"/>
    <w:rsid w:val="00732306"/>
    <w:rsid w:val="007428D3"/>
    <w:rsid w:val="0075449D"/>
    <w:rsid w:val="0075627D"/>
    <w:rsid w:val="0077184B"/>
    <w:rsid w:val="00773267"/>
    <w:rsid w:val="0077483D"/>
    <w:rsid w:val="00775F0F"/>
    <w:rsid w:val="007811D6"/>
    <w:rsid w:val="00783C8F"/>
    <w:rsid w:val="007A2164"/>
    <w:rsid w:val="007B4C15"/>
    <w:rsid w:val="007C1C4F"/>
    <w:rsid w:val="007E04FB"/>
    <w:rsid w:val="007E7792"/>
    <w:rsid w:val="00805773"/>
    <w:rsid w:val="008072F1"/>
    <w:rsid w:val="00807394"/>
    <w:rsid w:val="00815493"/>
    <w:rsid w:val="00817849"/>
    <w:rsid w:val="0082283F"/>
    <w:rsid w:val="00823094"/>
    <w:rsid w:val="00825F62"/>
    <w:rsid w:val="008524BD"/>
    <w:rsid w:val="00852725"/>
    <w:rsid w:val="00860DAF"/>
    <w:rsid w:val="00860FAF"/>
    <w:rsid w:val="0087391B"/>
    <w:rsid w:val="00890677"/>
    <w:rsid w:val="00890BDD"/>
    <w:rsid w:val="008A6388"/>
    <w:rsid w:val="008B3F20"/>
    <w:rsid w:val="008C158E"/>
    <w:rsid w:val="008D1F70"/>
    <w:rsid w:val="008D7C16"/>
    <w:rsid w:val="008F00DD"/>
    <w:rsid w:val="008F32F5"/>
    <w:rsid w:val="00911EBE"/>
    <w:rsid w:val="0092076B"/>
    <w:rsid w:val="00925853"/>
    <w:rsid w:val="009338B1"/>
    <w:rsid w:val="00934541"/>
    <w:rsid w:val="0095319A"/>
    <w:rsid w:val="00966B46"/>
    <w:rsid w:val="0096749C"/>
    <w:rsid w:val="009751FF"/>
    <w:rsid w:val="009752D7"/>
    <w:rsid w:val="009953C1"/>
    <w:rsid w:val="009B346B"/>
    <w:rsid w:val="009B69DA"/>
    <w:rsid w:val="009B7F5F"/>
    <w:rsid w:val="009C3D4A"/>
    <w:rsid w:val="009C637E"/>
    <w:rsid w:val="009D225C"/>
    <w:rsid w:val="009D7DE8"/>
    <w:rsid w:val="00A01894"/>
    <w:rsid w:val="00A073A2"/>
    <w:rsid w:val="00A0773E"/>
    <w:rsid w:val="00A30DA1"/>
    <w:rsid w:val="00A33E69"/>
    <w:rsid w:val="00A36A0D"/>
    <w:rsid w:val="00A40019"/>
    <w:rsid w:val="00A42D0B"/>
    <w:rsid w:val="00A45D97"/>
    <w:rsid w:val="00A47F80"/>
    <w:rsid w:val="00A557B3"/>
    <w:rsid w:val="00A616F2"/>
    <w:rsid w:val="00A65546"/>
    <w:rsid w:val="00A705A3"/>
    <w:rsid w:val="00A70919"/>
    <w:rsid w:val="00A71D07"/>
    <w:rsid w:val="00A76F56"/>
    <w:rsid w:val="00A85CBF"/>
    <w:rsid w:val="00A94352"/>
    <w:rsid w:val="00AA26F4"/>
    <w:rsid w:val="00AC4FFD"/>
    <w:rsid w:val="00AD3EC4"/>
    <w:rsid w:val="00AE792F"/>
    <w:rsid w:val="00AF1515"/>
    <w:rsid w:val="00AF5316"/>
    <w:rsid w:val="00B062B8"/>
    <w:rsid w:val="00B1380C"/>
    <w:rsid w:val="00B17099"/>
    <w:rsid w:val="00B43AB9"/>
    <w:rsid w:val="00B45DBD"/>
    <w:rsid w:val="00B67CB8"/>
    <w:rsid w:val="00B811EB"/>
    <w:rsid w:val="00B87C09"/>
    <w:rsid w:val="00BA1FDC"/>
    <w:rsid w:val="00BA4E9F"/>
    <w:rsid w:val="00BA5A22"/>
    <w:rsid w:val="00BB4D78"/>
    <w:rsid w:val="00BC465D"/>
    <w:rsid w:val="00BC481C"/>
    <w:rsid w:val="00BC55E3"/>
    <w:rsid w:val="00BD4898"/>
    <w:rsid w:val="00BD53DA"/>
    <w:rsid w:val="00BD60C8"/>
    <w:rsid w:val="00BE3303"/>
    <w:rsid w:val="00BF18F1"/>
    <w:rsid w:val="00BF378D"/>
    <w:rsid w:val="00BF6088"/>
    <w:rsid w:val="00C06408"/>
    <w:rsid w:val="00C16AAB"/>
    <w:rsid w:val="00C25B9C"/>
    <w:rsid w:val="00C35534"/>
    <w:rsid w:val="00C5281D"/>
    <w:rsid w:val="00C53B72"/>
    <w:rsid w:val="00C55DDE"/>
    <w:rsid w:val="00C73B55"/>
    <w:rsid w:val="00C754F7"/>
    <w:rsid w:val="00C859A3"/>
    <w:rsid w:val="00C861A0"/>
    <w:rsid w:val="00C862C7"/>
    <w:rsid w:val="00C90FC2"/>
    <w:rsid w:val="00CA2D81"/>
    <w:rsid w:val="00CB0C96"/>
    <w:rsid w:val="00CB1F4F"/>
    <w:rsid w:val="00CB5C0B"/>
    <w:rsid w:val="00CB6E5B"/>
    <w:rsid w:val="00D31991"/>
    <w:rsid w:val="00D3689B"/>
    <w:rsid w:val="00D63B91"/>
    <w:rsid w:val="00D81D0C"/>
    <w:rsid w:val="00D92CC8"/>
    <w:rsid w:val="00D939BF"/>
    <w:rsid w:val="00D9480B"/>
    <w:rsid w:val="00DA3D88"/>
    <w:rsid w:val="00DB2E65"/>
    <w:rsid w:val="00DD019B"/>
    <w:rsid w:val="00DD0D1B"/>
    <w:rsid w:val="00DD5CB1"/>
    <w:rsid w:val="00DE37B0"/>
    <w:rsid w:val="00DE4C5F"/>
    <w:rsid w:val="00DF0952"/>
    <w:rsid w:val="00E0356C"/>
    <w:rsid w:val="00E121D3"/>
    <w:rsid w:val="00E14D70"/>
    <w:rsid w:val="00E2450C"/>
    <w:rsid w:val="00E4216E"/>
    <w:rsid w:val="00E473BB"/>
    <w:rsid w:val="00E54016"/>
    <w:rsid w:val="00E543E6"/>
    <w:rsid w:val="00E61F1E"/>
    <w:rsid w:val="00E66F4D"/>
    <w:rsid w:val="00E87F38"/>
    <w:rsid w:val="00E92126"/>
    <w:rsid w:val="00E9277B"/>
    <w:rsid w:val="00EB6120"/>
    <w:rsid w:val="00EC0563"/>
    <w:rsid w:val="00EC6E45"/>
    <w:rsid w:val="00ED349B"/>
    <w:rsid w:val="00ED7ED4"/>
    <w:rsid w:val="00EE0C27"/>
    <w:rsid w:val="00EE0CBD"/>
    <w:rsid w:val="00EE5FEE"/>
    <w:rsid w:val="00EE7201"/>
    <w:rsid w:val="00EF09AD"/>
    <w:rsid w:val="00F17427"/>
    <w:rsid w:val="00F20325"/>
    <w:rsid w:val="00F23E1B"/>
    <w:rsid w:val="00F2748D"/>
    <w:rsid w:val="00F306D6"/>
    <w:rsid w:val="00F402C4"/>
    <w:rsid w:val="00F45D3F"/>
    <w:rsid w:val="00F57725"/>
    <w:rsid w:val="00F84692"/>
    <w:rsid w:val="00F86BB3"/>
    <w:rsid w:val="00F87DB2"/>
    <w:rsid w:val="00F9077A"/>
    <w:rsid w:val="00F9457B"/>
    <w:rsid w:val="00FA19CD"/>
    <w:rsid w:val="00FA2546"/>
    <w:rsid w:val="00FA7E60"/>
    <w:rsid w:val="00FC11E0"/>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68040612">
      <w:bodyDiv w:val="1"/>
      <w:marLeft w:val="0"/>
      <w:marRight w:val="0"/>
      <w:marTop w:val="0"/>
      <w:marBottom w:val="0"/>
      <w:divBdr>
        <w:top w:val="none" w:sz="0" w:space="0" w:color="auto"/>
        <w:left w:val="none" w:sz="0" w:space="0" w:color="auto"/>
        <w:bottom w:val="none" w:sz="0" w:space="0" w:color="auto"/>
        <w:right w:val="none" w:sz="0" w:space="0" w:color="auto"/>
      </w:divBdr>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03237636">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08494601">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19890954">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stedmundsburychronicle.co.uk/Chronicle/1946-2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0CAFE-E22F-48CD-B673-A3F6D58A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2020-02-12T16:48:00Z</dcterms:created>
  <dcterms:modified xsi:type="dcterms:W3CDTF">2020-02-12T16:48:00Z</dcterms:modified>
</cp:coreProperties>
</file>